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4200"/>
        <w:spacing w:after="0"/>
        <w:rPr>
          <w:sz w:val="20"/>
          <w:szCs w:val="20"/>
          <w:color w:val="auto"/>
        </w:rPr>
      </w:pPr>
      <w:r>
        <w:rPr>
          <w:rFonts w:ascii="Arial" w:cs="Arial" w:eastAsia="Arial" w:hAnsi="Arial"/>
          <w:sz w:val="22"/>
          <w:szCs w:val="22"/>
          <w:b w:val="1"/>
          <w:bCs w:val="1"/>
          <w:color w:val="auto"/>
        </w:rPr>
        <w:t>____________________________</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49"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February 21,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48260</wp:posOffset>
            </wp:positionV>
            <wp:extent cx="21266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67" w:lineRule="exact"/>
        <w:rPr>
          <w:sz w:val="24"/>
          <w:szCs w:val="24"/>
          <w:color w:val="auto"/>
        </w:rPr>
      </w:pPr>
    </w:p>
    <w:p>
      <w:pPr>
        <w:jc w:val="center"/>
        <w:ind w:right="-79"/>
        <w:spacing w:after="0"/>
        <w:rPr>
          <w:sz w:val="20"/>
          <w:szCs w:val="20"/>
          <w:color w:val="auto"/>
        </w:rPr>
      </w:pPr>
      <w:r>
        <w:rPr>
          <w:rFonts w:ascii="Arial" w:cs="Arial" w:eastAsia="Arial" w:hAnsi="Arial"/>
          <w:sz w:val="20"/>
          <w:szCs w:val="20"/>
          <w:color w:val="auto"/>
        </w:rPr>
        <w:t>Date of Report (Date of Earliest Event Reported)</w:t>
      </w:r>
    </w:p>
    <w:p>
      <w:pPr>
        <w:spacing w:after="0" w:line="200" w:lineRule="exact"/>
        <w:rPr>
          <w:sz w:val="24"/>
          <w:szCs w:val="24"/>
          <w:color w:val="auto"/>
        </w:rPr>
      </w:pP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1626235</wp:posOffset>
            </wp:positionH>
            <wp:positionV relativeFrom="paragraph">
              <wp:posOffset>48260</wp:posOffset>
            </wp:positionV>
            <wp:extent cx="40049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spacing w:after="0" w:line="80" w:lineRule="exact"/>
        <w:rPr>
          <w:sz w:val="24"/>
          <w:szCs w:val="24"/>
          <w:color w:val="auto"/>
        </w:rPr>
      </w:pPr>
    </w:p>
    <w:p>
      <w:pPr>
        <w:jc w:val="center"/>
        <w:ind w:right="-79"/>
        <w:spacing w:after="0"/>
        <w:rPr>
          <w:sz w:val="20"/>
          <w:szCs w:val="20"/>
          <w:color w:val="auto"/>
        </w:rPr>
      </w:pPr>
      <w:r>
        <w:rPr>
          <w:rFonts w:ascii="Arial" w:cs="Arial" w:eastAsia="Arial" w:hAnsi="Arial"/>
          <w:sz w:val="20"/>
          <w:szCs w:val="20"/>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040" w:type="dxa"/>
        <w:tblCellMar>
          <w:top w:w="0" w:type="dxa"/>
          <w:left w:w="0" w:type="dxa"/>
          <w:bottom w:w="0" w:type="dxa"/>
          <w:right w:w="0" w:type="dxa"/>
        </w:tblCellMar>
      </w:tblPr>
      <w:tr>
        <w:trPr>
          <w:trHeight w:val="256"/>
        </w:trPr>
        <w:tc>
          <w:tcPr>
            <w:tcW w:w="328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89"/>
              </w:rPr>
              <w:t>Washington</w:t>
            </w:r>
          </w:p>
        </w:tc>
        <w:tc>
          <w:tcPr>
            <w:tcW w:w="3000" w:type="dxa"/>
            <w:vAlign w:val="bottom"/>
          </w:tcPr>
          <w:p>
            <w:pPr>
              <w:jc w:val="right"/>
              <w:ind w:right="941"/>
              <w:spacing w:after="0"/>
              <w:rPr>
                <w:sz w:val="20"/>
                <w:szCs w:val="20"/>
                <w:color w:val="auto"/>
              </w:rPr>
            </w:pPr>
            <w:r>
              <w:rPr>
                <w:rFonts w:ascii="Arial" w:cs="Arial" w:eastAsia="Arial" w:hAnsi="Arial"/>
                <w:sz w:val="20"/>
                <w:szCs w:val="20"/>
                <w:b w:val="1"/>
                <w:bCs w:val="1"/>
                <w:color w:val="auto"/>
              </w:rPr>
              <w:t>000-22418</w:t>
            </w:r>
          </w:p>
        </w:tc>
        <w:tc>
          <w:tcPr>
            <w:tcW w:w="260" w:type="dxa"/>
            <w:vAlign w:val="bottom"/>
          </w:tcPr>
          <w:p>
            <w:pPr>
              <w:spacing w:after="0"/>
              <w:rPr>
                <w:sz w:val="22"/>
                <w:szCs w:val="22"/>
                <w:color w:val="auto"/>
              </w:rPr>
            </w:pPr>
          </w:p>
        </w:tc>
        <w:tc>
          <w:tcPr>
            <w:tcW w:w="2800" w:type="dxa"/>
            <w:vAlign w:val="bottom"/>
          </w:tcPr>
          <w:p>
            <w:pPr>
              <w:jc w:val="center"/>
              <w:spacing w:after="0"/>
              <w:rPr>
                <w:sz w:val="20"/>
                <w:szCs w:val="20"/>
                <w:color w:val="auto"/>
              </w:rPr>
            </w:pPr>
            <w:r>
              <w:rPr>
                <w:rFonts w:ascii="Arial" w:cs="Arial" w:eastAsia="Arial" w:hAnsi="Arial"/>
                <w:sz w:val="20"/>
                <w:szCs w:val="20"/>
                <w:b w:val="1"/>
                <w:bCs w:val="1"/>
                <w:color w:val="auto"/>
                <w:w w:val="88"/>
              </w:rPr>
              <w:t>91-1011792</w:t>
            </w:r>
          </w:p>
        </w:tc>
      </w:tr>
      <w:tr>
        <w:trPr>
          <w:trHeight w:val="50"/>
        </w:trPr>
        <w:tc>
          <w:tcPr>
            <w:tcW w:w="300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300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800" w:type="dxa"/>
            <w:vAlign w:val="bottom"/>
            <w:tcBorders>
              <w:bottom w:val="single" w:sz="8" w:color="auto"/>
            </w:tcBorders>
          </w:tcPr>
          <w:p>
            <w:pPr>
              <w:spacing w:after="0"/>
              <w:rPr>
                <w:sz w:val="4"/>
                <w:szCs w:val="4"/>
                <w:color w:val="auto"/>
              </w:rPr>
            </w:pPr>
          </w:p>
        </w:tc>
      </w:tr>
      <w:tr>
        <w:trPr>
          <w:trHeight w:val="260"/>
        </w:trPr>
        <w:tc>
          <w:tcPr>
            <w:tcW w:w="3280" w:type="dxa"/>
            <w:vAlign w:val="bottom"/>
            <w:gridSpan w:val="2"/>
          </w:tcPr>
          <w:p>
            <w:pPr>
              <w:jc w:val="center"/>
              <w:ind w:right="220"/>
              <w:spacing w:after="0"/>
              <w:rPr>
                <w:sz w:val="20"/>
                <w:szCs w:val="20"/>
                <w:color w:val="auto"/>
              </w:rPr>
            </w:pPr>
            <w:r>
              <w:rPr>
                <w:rFonts w:ascii="Arial" w:cs="Arial" w:eastAsia="Arial" w:hAnsi="Arial"/>
                <w:sz w:val="20"/>
                <w:szCs w:val="20"/>
                <w:color w:val="auto"/>
                <w:w w:val="89"/>
              </w:rPr>
              <w:t>(State or Other Jurisdiction</w:t>
            </w:r>
          </w:p>
        </w:tc>
        <w:tc>
          <w:tcPr>
            <w:tcW w:w="3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0" w:type="dxa"/>
            <w:vAlign w:val="bottom"/>
          </w:tcPr>
          <w:p>
            <w:pPr>
              <w:jc w:val="center"/>
              <w:spacing w:after="0"/>
              <w:rPr>
                <w:sz w:val="20"/>
                <w:szCs w:val="20"/>
                <w:color w:val="auto"/>
              </w:rPr>
            </w:pPr>
            <w:r>
              <w:rPr>
                <w:rFonts w:ascii="Arial" w:cs="Arial" w:eastAsia="Arial" w:hAnsi="Arial"/>
                <w:sz w:val="20"/>
                <w:szCs w:val="20"/>
                <w:color w:val="auto"/>
                <w:w w:val="93"/>
              </w:rPr>
              <w:t>(IRS Employer</w:t>
            </w:r>
          </w:p>
        </w:tc>
      </w:tr>
      <w:tr>
        <w:trPr>
          <w:trHeight w:val="250"/>
        </w:trPr>
        <w:tc>
          <w:tcPr>
            <w:tcW w:w="3280" w:type="dxa"/>
            <w:vAlign w:val="bottom"/>
            <w:gridSpan w:val="2"/>
          </w:tcPr>
          <w:p>
            <w:pPr>
              <w:jc w:val="center"/>
              <w:ind w:right="200"/>
              <w:spacing w:after="0"/>
              <w:rPr>
                <w:sz w:val="20"/>
                <w:szCs w:val="20"/>
                <w:color w:val="auto"/>
              </w:rPr>
            </w:pPr>
            <w:r>
              <w:rPr>
                <w:rFonts w:ascii="Arial" w:cs="Arial" w:eastAsia="Arial" w:hAnsi="Arial"/>
                <w:sz w:val="20"/>
                <w:szCs w:val="20"/>
                <w:color w:val="auto"/>
                <w:w w:val="93"/>
              </w:rPr>
              <w:t>of Incorporation)</w:t>
            </w:r>
          </w:p>
        </w:tc>
        <w:tc>
          <w:tcPr>
            <w:tcW w:w="3260" w:type="dxa"/>
            <w:vAlign w:val="bottom"/>
            <w:gridSpan w:val="2"/>
          </w:tcPr>
          <w:p>
            <w:pPr>
              <w:jc w:val="center"/>
              <w:ind w:right="200"/>
              <w:spacing w:after="0"/>
              <w:rPr>
                <w:sz w:val="20"/>
                <w:szCs w:val="20"/>
                <w:color w:val="auto"/>
              </w:rPr>
            </w:pPr>
            <w:r>
              <w:rPr>
                <w:rFonts w:ascii="Arial" w:cs="Arial" w:eastAsia="Arial" w:hAnsi="Arial"/>
                <w:sz w:val="20"/>
                <w:szCs w:val="20"/>
                <w:color w:val="auto"/>
                <w:w w:val="91"/>
              </w:rPr>
              <w:t>(Commission File No.)</w:t>
            </w:r>
          </w:p>
        </w:tc>
        <w:tc>
          <w:tcPr>
            <w:tcW w:w="2800" w:type="dxa"/>
            <w:vAlign w:val="bottom"/>
          </w:tcPr>
          <w:p>
            <w:pPr>
              <w:jc w:val="center"/>
              <w:spacing w:after="0"/>
              <w:rPr>
                <w:sz w:val="20"/>
                <w:szCs w:val="20"/>
                <w:color w:val="auto"/>
              </w:rPr>
            </w:pPr>
            <w:r>
              <w:rPr>
                <w:rFonts w:ascii="Arial" w:cs="Arial" w:eastAsia="Arial" w:hAnsi="Arial"/>
                <w:sz w:val="20"/>
                <w:szCs w:val="20"/>
                <w:color w:val="auto"/>
                <w:w w:val="93"/>
              </w:rPr>
              <w:t>Identification No.)</w:t>
            </w:r>
          </w:p>
        </w:tc>
      </w:tr>
    </w:tbl>
    <w:p>
      <w:pPr>
        <w:spacing w:after="0" w:line="200" w:lineRule="exact"/>
        <w:rPr>
          <w:sz w:val="24"/>
          <w:szCs w:val="24"/>
          <w:color w:val="auto"/>
        </w:rPr>
      </w:pPr>
    </w:p>
    <w:p>
      <w:pPr>
        <w:spacing w:after="0" w:line="205" w:lineRule="exact"/>
        <w:rPr>
          <w:sz w:val="24"/>
          <w:szCs w:val="24"/>
          <w:color w:val="auto"/>
        </w:rPr>
      </w:pPr>
    </w:p>
    <w:p>
      <w:pPr>
        <w:ind w:left="3780"/>
        <w:spacing w:after="0"/>
        <w:rPr>
          <w:sz w:val="20"/>
          <w:szCs w:val="20"/>
          <w:color w:val="auto"/>
        </w:rPr>
      </w:pPr>
      <w:r>
        <w:rPr>
          <w:rFonts w:ascii="Arial" w:cs="Arial" w:eastAsia="Arial" w:hAnsi="Arial"/>
          <w:sz w:val="20"/>
          <w:szCs w:val="20"/>
          <w:b w:val="1"/>
          <w:bCs w:val="1"/>
          <w:color w:val="auto"/>
        </w:rPr>
        <w:t>2111 N. Molter Road, Liberty Lake, WA 99019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48260</wp:posOffset>
            </wp:positionV>
            <wp:extent cx="59861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80" w:lineRule="exact"/>
        <w:rPr>
          <w:sz w:val="24"/>
          <w:szCs w:val="24"/>
          <w:color w:val="auto"/>
        </w:rPr>
      </w:pPr>
    </w:p>
    <w:p>
      <w:pPr>
        <w:ind w:left="3700"/>
        <w:spacing w:after="0"/>
        <w:rPr>
          <w:sz w:val="20"/>
          <w:szCs w:val="20"/>
          <w:color w:val="auto"/>
        </w:rPr>
      </w:pPr>
      <w:r>
        <w:rPr>
          <w:rFonts w:ascii="Arial" w:cs="Arial" w:eastAsia="Arial" w:hAnsi="Arial"/>
          <w:sz w:val="20"/>
          <w:szCs w:val="20"/>
          <w:color w:val="auto"/>
        </w:rPr>
        <w:t>(Address of Principal Executive Offices, Zip Code)</w:t>
      </w:r>
    </w:p>
    <w:p>
      <w:pPr>
        <w:spacing w:after="0" w:line="200" w:lineRule="exact"/>
        <w:rPr>
          <w:sz w:val="24"/>
          <w:szCs w:val="24"/>
          <w:color w:val="auto"/>
        </w:rPr>
      </w:pP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(509) 924-9900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48260</wp:posOffset>
            </wp:positionV>
            <wp:extent cx="59861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80" w:lineRule="exact"/>
        <w:rPr>
          <w:sz w:val="24"/>
          <w:szCs w:val="24"/>
          <w:color w:val="auto"/>
        </w:rPr>
      </w:pPr>
    </w:p>
    <w:p>
      <w:pPr>
        <w:jc w:val="center"/>
        <w:ind w:right="-79"/>
        <w:spacing w:after="0"/>
        <w:rPr>
          <w:sz w:val="20"/>
          <w:szCs w:val="20"/>
          <w:color w:val="auto"/>
        </w:rPr>
      </w:pPr>
      <w:r>
        <w:rPr>
          <w:rFonts w:ascii="Arial" w:cs="Arial" w:eastAsia="Arial" w:hAnsi="Arial"/>
          <w:sz w:val="20"/>
          <w:szCs w:val="20"/>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473710</wp:posOffset>
            </wp:positionV>
            <wp:extent cx="59861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7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00" w:lineRule="exact"/>
        <w:rPr>
          <w:sz w:val="24"/>
          <w:szCs w:val="24"/>
          <w:color w:val="auto"/>
        </w:rPr>
      </w:pPr>
    </w:p>
    <w:p>
      <w:pPr>
        <w:spacing w:after="0" w:line="286"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c </w:t>
      </w:r>
      <w:r>
        <w:rPr>
          <w:rFonts w:ascii="Arial" w:cs="Arial" w:eastAsia="Arial" w:hAnsi="Arial"/>
          <w:sz w:val="19"/>
          <w:szCs w:val="19"/>
          <w:color w:val="auto"/>
        </w:rPr>
        <w:t>Written communications pursuant to Rule 425 under Securities Act (17 CFR 230.425)</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c </w:t>
      </w:r>
      <w:r>
        <w:rPr>
          <w:rFonts w:ascii="Arial" w:cs="Arial" w:eastAsia="Arial" w:hAnsi="Arial"/>
          <w:sz w:val="19"/>
          <w:szCs w:val="19"/>
          <w:color w:val="auto"/>
        </w:rPr>
        <w:t>Soliciting material pursuant to Rule 14a-12 under the Exchange Act (17 CFR 240.14a-12)</w:t>
      </w:r>
    </w:p>
    <w:p>
      <w:pPr>
        <w:spacing w:after="0" w:line="25"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c </w:t>
      </w:r>
      <w:r>
        <w:rPr>
          <w:rFonts w:ascii="Arial" w:cs="Arial" w:eastAsia="Arial" w:hAnsi="Arial"/>
          <w:sz w:val="19"/>
          <w:szCs w:val="19"/>
          <w:color w:val="auto"/>
        </w:rPr>
        <w:t>Pre-commencement communications pursuant to Rule 14d-2(b) under the Exchange Act (17 CFR 240.14d-2(b))</w:t>
      </w:r>
    </w:p>
    <w:p>
      <w:pPr>
        <w:spacing w:after="0" w:line="25"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c </w:t>
      </w:r>
      <w:r>
        <w:rPr>
          <w:rFonts w:ascii="Arial" w:cs="Arial" w:eastAsia="Arial" w:hAnsi="Arial"/>
          <w:sz w:val="19"/>
          <w:szCs w:val="19"/>
          <w:color w:val="auto"/>
        </w:rPr>
        <w:t>Pre-commencement communications pursuant to Rule 13e-4(c) under the Exchange Act (17 CFR 240.13e-4(c))</w:t>
      </w:r>
    </w:p>
    <w:p>
      <w:pPr>
        <w:spacing w:after="0" w:line="247" w:lineRule="exact"/>
        <w:rPr>
          <w:sz w:val="24"/>
          <w:szCs w:val="24"/>
          <w:color w:val="auto"/>
        </w:rPr>
      </w:pPr>
    </w:p>
    <w:p>
      <w:pPr>
        <w:ind w:right="300"/>
        <w:spacing w:after="0" w:line="260" w:lineRule="auto"/>
        <w:rPr>
          <w:sz w:val="20"/>
          <w:szCs w:val="20"/>
          <w:color w:val="auto"/>
        </w:rPr>
      </w:pPr>
      <w:r>
        <w:rPr>
          <w:rFonts w:ascii="Arial" w:cs="Arial" w:eastAsia="Arial" w:hAnsi="Arial"/>
          <w:sz w:val="20"/>
          <w:szCs w:val="20"/>
          <w:color w:val="auto"/>
        </w:rPr>
        <w:t>Indicate by check mark whether the registrant is an emerging growth company as defined in Rule 405 of the Securities Act of 1933 (17 CFR §230.405) or Rule 12b-2 of the Securities Exchange Act of 1934 (17 CFR §240.12b-2).</w:t>
      </w:r>
    </w:p>
    <w:p>
      <w:pPr>
        <w:spacing w:after="0" w:line="190"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Emerging growth company </w:t>
      </w:r>
      <w:r>
        <w:rPr>
          <w:rFonts w:ascii="Arial" w:cs="Arial" w:eastAsia="Arial" w:hAnsi="Arial"/>
          <w:sz w:val="16"/>
          <w:szCs w:val="16"/>
          <w:color w:val="auto"/>
        </w:rPr>
        <w:t>c</w:t>
      </w:r>
    </w:p>
    <w:p>
      <w:pPr>
        <w:spacing w:after="0" w:line="243" w:lineRule="exact"/>
        <w:rPr>
          <w:sz w:val="24"/>
          <w:szCs w:val="24"/>
          <w:color w:val="auto"/>
        </w:rPr>
      </w:pPr>
    </w:p>
    <w:p>
      <w:pPr>
        <w:ind w:right="360"/>
        <w:spacing w:after="0" w:line="287" w:lineRule="auto"/>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5"/>
          <w:szCs w:val="15"/>
          <w:color w:val="auto"/>
        </w:rPr>
        <w:t>c</w:t>
      </w:r>
    </w:p>
    <w:p>
      <w:pPr>
        <w:sectPr>
          <w:pgSz w:w="11900" w:h="16838" w:orient="portrait"/>
          <w:cols w:equalWidth="0" w:num="1">
            <w:col w:w="11420"/>
          </w:cols>
          <w:pgMar w:left="240" w:top="733" w:right="239" w:bottom="1440" w:gutter="0" w:footer="0" w:header="0"/>
        </w:sectPr>
      </w:pPr>
    </w:p>
    <w:bookmarkStart w:id="1" w:name="page2"/>
    <w:bookmarkEnd w:id="1"/>
    <w:p>
      <w:pPr>
        <w:spacing w:after="0"/>
        <w:tabs>
          <w:tab w:leader="none" w:pos="980" w:val="left"/>
        </w:tabs>
        <w:rPr>
          <w:sz w:val="20"/>
          <w:szCs w:val="20"/>
          <w:color w:val="auto"/>
        </w:rPr>
      </w:pPr>
      <w:r>
        <w:rPr>
          <w:rFonts w:ascii="Arial" w:cs="Arial" w:eastAsia="Arial" w:hAnsi="Arial"/>
          <w:sz w:val="20"/>
          <w:szCs w:val="20"/>
          <w:b w:val="1"/>
          <w:bCs w:val="1"/>
          <w:color w:val="auto"/>
        </w:rPr>
        <w:t>Item 8.01</w:t>
      </w:r>
      <w:r>
        <w:rPr>
          <w:sz w:val="20"/>
          <w:szCs w:val="20"/>
          <w:color w:val="auto"/>
        </w:rPr>
        <w:tab/>
      </w:r>
      <w:r>
        <w:rPr>
          <w:rFonts w:ascii="Arial" w:cs="Arial" w:eastAsia="Arial" w:hAnsi="Arial"/>
          <w:sz w:val="18"/>
          <w:szCs w:val="18"/>
          <w:b w:val="1"/>
          <w:bCs w:val="1"/>
          <w:color w:val="auto"/>
        </w:rPr>
        <w:t>Other Events.</w:t>
      </w:r>
    </w:p>
    <w:p>
      <w:pPr>
        <w:spacing w:after="0" w:line="23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Attached hereto as Exhibit 99.1 and incorporated herein by reference is a schedule containing recast financial information for the Company’s new reporting segments - Device Solutions, Networked Solutions, and Outcomes. The financial information is for the years ended December 31, 2016 and 2017 and the nine-months ended September 30, 2018, as well as the interim periods therein. This schedule has also been posted to the Company’s website: www.itron.com.</w:t>
      </w:r>
    </w:p>
    <w:p>
      <w:pPr>
        <w:spacing w:after="0" w:line="199"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00" w:type="dxa"/>
            <w:vAlign w:val="bottom"/>
          </w:tcPr>
          <w:p>
            <w:pPr>
              <w:ind w:left="560"/>
              <w:spacing w:after="0"/>
              <w:rPr>
                <w:sz w:val="20"/>
                <w:szCs w:val="20"/>
                <w:color w:val="auto"/>
              </w:rPr>
            </w:pPr>
            <w:r>
              <w:rPr>
                <w:rFonts w:ascii="Arial" w:cs="Arial" w:eastAsia="Arial" w:hAnsi="Arial"/>
                <w:sz w:val="20"/>
                <w:szCs w:val="20"/>
                <w:color w:val="auto"/>
              </w:rPr>
              <w:t>(d)</w:t>
            </w:r>
          </w:p>
        </w:tc>
        <w:tc>
          <w:tcPr>
            <w:tcW w:w="10520" w:type="dxa"/>
            <w:vAlign w:val="bottom"/>
            <w:gridSpan w:val="3"/>
          </w:tcPr>
          <w:p>
            <w:pPr>
              <w:ind w:left="100"/>
              <w:spacing w:after="0"/>
              <w:rPr>
                <w:sz w:val="20"/>
                <w:szCs w:val="20"/>
                <w:color w:val="auto"/>
              </w:rPr>
            </w:pPr>
            <w:r>
              <w:rPr>
                <w:rFonts w:ascii="Arial" w:cs="Arial" w:eastAsia="Arial" w:hAnsi="Arial"/>
                <w:sz w:val="20"/>
                <w:szCs w:val="20"/>
                <w:color w:val="auto"/>
              </w:rPr>
              <w:t>Exhibits.</w:t>
            </w:r>
          </w:p>
        </w:tc>
      </w:tr>
      <w:tr>
        <w:trPr>
          <w:trHeight w:val="387"/>
        </w:trPr>
        <w:tc>
          <w:tcPr>
            <w:tcW w:w="900" w:type="dxa"/>
            <w:vAlign w:val="bottom"/>
          </w:tcPr>
          <w:p>
            <w:pPr>
              <w:ind w:left="80"/>
              <w:spacing w:after="0"/>
              <w:rPr>
                <w:sz w:val="20"/>
                <w:szCs w:val="20"/>
                <w:color w:val="auto"/>
              </w:rPr>
            </w:pPr>
            <w:r>
              <w:rPr>
                <w:rFonts w:ascii="Arial" w:cs="Arial" w:eastAsia="Arial" w:hAnsi="Arial"/>
                <w:sz w:val="18"/>
                <w:szCs w:val="18"/>
                <w:color w:val="auto"/>
              </w:rPr>
              <w:t>Exhibit</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0" w:type="dxa"/>
            <w:vAlign w:val="bottom"/>
          </w:tcPr>
          <w:p>
            <w:pPr>
              <w:spacing w:after="0"/>
              <w:rPr>
                <w:sz w:val="24"/>
                <w:szCs w:val="24"/>
                <w:color w:val="auto"/>
              </w:rPr>
            </w:pPr>
          </w:p>
        </w:tc>
      </w:tr>
      <w:tr>
        <w:trPr>
          <w:trHeight w:val="230"/>
        </w:trPr>
        <w:tc>
          <w:tcPr>
            <w:tcW w:w="900" w:type="dxa"/>
            <w:vAlign w:val="bottom"/>
          </w:tcPr>
          <w:p>
            <w:pPr>
              <w:ind w:left="80"/>
              <w:spacing w:after="0"/>
              <w:rPr>
                <w:sz w:val="20"/>
                <w:szCs w:val="20"/>
                <w:color w:val="auto"/>
              </w:rPr>
            </w:pPr>
            <w:r>
              <w:rPr>
                <w:rFonts w:ascii="Arial" w:cs="Arial" w:eastAsia="Arial" w:hAnsi="Arial"/>
                <w:sz w:val="18"/>
                <w:szCs w:val="18"/>
                <w:color w:val="auto"/>
              </w:rPr>
              <w:t>Number</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80"/>
              <w:spacing w:after="0"/>
              <w:rPr>
                <w:sz w:val="20"/>
                <w:szCs w:val="20"/>
                <w:color w:val="auto"/>
              </w:rPr>
            </w:pPr>
            <w:r>
              <w:rPr>
                <w:rFonts w:ascii="Arial" w:cs="Arial" w:eastAsia="Arial" w:hAnsi="Arial"/>
                <w:sz w:val="18"/>
                <w:szCs w:val="18"/>
                <w:color w:val="auto"/>
              </w:rPr>
              <w:t>Description</w:t>
            </w:r>
          </w:p>
        </w:tc>
      </w:tr>
      <w:tr>
        <w:trPr>
          <w:trHeight w:val="54"/>
        </w:trPr>
        <w:tc>
          <w:tcPr>
            <w:tcW w:w="9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800" w:type="dxa"/>
            <w:vAlign w:val="bottom"/>
            <w:tcBorders>
              <w:bottom w:val="single" w:sz="8" w:color="auto"/>
            </w:tcBorders>
          </w:tcPr>
          <w:p>
            <w:pPr>
              <w:spacing w:after="0"/>
              <w:rPr>
                <w:sz w:val="4"/>
                <w:szCs w:val="4"/>
                <w:color w:val="auto"/>
              </w:rPr>
            </w:pPr>
          </w:p>
        </w:tc>
      </w:tr>
      <w:tr>
        <w:trPr>
          <w:trHeight w:val="530"/>
        </w:trPr>
        <w:tc>
          <w:tcPr>
            <w:tcW w:w="900" w:type="dxa"/>
            <w:vAlign w:val="bottom"/>
          </w:tcPr>
          <w:p>
            <w:pPr>
              <w:ind w:left="80"/>
              <w:spacing w:after="0"/>
              <w:rPr>
                <w:sz w:val="20"/>
                <w:szCs w:val="20"/>
                <w:color w:val="auto"/>
              </w:rPr>
            </w:pPr>
            <w:r>
              <w:rPr>
                <w:rFonts w:ascii="Arial" w:cs="Arial" w:eastAsia="Arial" w:hAnsi="Arial"/>
                <w:sz w:val="20"/>
                <w:szCs w:val="20"/>
                <w:color w:val="auto"/>
              </w:rPr>
              <w:t>99.1</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20"/>
                <w:szCs w:val="20"/>
                <w:color w:val="auto"/>
                <w:w w:val="90"/>
              </w:rPr>
              <w:t>Recast segment information for the years ended December 31, 2016 and 2017 and the nine-months ended September 30,</w:t>
            </w:r>
          </w:p>
        </w:tc>
      </w:tr>
      <w:tr>
        <w:trPr>
          <w:trHeight w:val="250"/>
        </w:trPr>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0" w:type="dxa"/>
            <w:vAlign w:val="bottom"/>
          </w:tcPr>
          <w:p>
            <w:pPr>
              <w:ind w:left="20"/>
              <w:spacing w:after="0"/>
              <w:rPr>
                <w:sz w:val="20"/>
                <w:szCs w:val="20"/>
                <w:color w:val="auto"/>
              </w:rPr>
            </w:pPr>
            <w:r>
              <w:rPr>
                <w:rFonts w:ascii="Arial" w:cs="Arial" w:eastAsia="Arial" w:hAnsi="Arial"/>
                <w:sz w:val="20"/>
                <w:szCs w:val="20"/>
                <w:color w:val="auto"/>
              </w:rPr>
              <w:t>2018 and the interim periods therein.</w:t>
            </w:r>
          </w:p>
        </w:tc>
      </w:tr>
    </w:tbl>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22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information presented in this Current Report on Form 8-K may contain forward-looking statements within in the meaning of the Private Securities Litigation Reform Act of 1995. These statements relate to our expectations about revenues, operations, financial performance, earnings, earnings per share, cash flows and other financial results.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Some of the factors that we believe could affect our results include our ability to execute on our restructuring plan, our ability to achieve estimated cost savings,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and other factors that are more fully described in our Annual Report on Form 10-K for the year ended December 31, 2017 and other reports on file with the Securities and Exchange Commission. The Company undertakes no obligation to update this information.</w:t>
      </w:r>
    </w:p>
    <w:p>
      <w:pPr>
        <w:sectPr>
          <w:pgSz w:w="11900" w:h="16838" w:orient="portrait"/>
          <w:cols w:equalWidth="0" w:num="1">
            <w:col w:w="11420"/>
          </w:cols>
          <w:pgMar w:left="240" w:top="832"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720" w:type="dxa"/>
            <w:vAlign w:val="bottom"/>
            <w:gridSpan w:val="2"/>
          </w:tcPr>
          <w:p>
            <w:pPr>
              <w:ind w:left="4120"/>
              <w:spacing w:after="0"/>
              <w:rPr>
                <w:sz w:val="20"/>
                <w:szCs w:val="20"/>
                <w:color w:val="auto"/>
              </w:rPr>
            </w:pPr>
            <w:r>
              <w:rPr>
                <w:rFonts w:ascii="Arial" w:cs="Arial" w:eastAsia="Arial" w:hAnsi="Arial"/>
                <w:sz w:val="18"/>
                <w:szCs w:val="18"/>
                <w:color w:val="auto"/>
              </w:rPr>
              <w:t>ITRON, INC.</w:t>
            </w:r>
          </w:p>
        </w:tc>
        <w:tc>
          <w:tcPr>
            <w:tcW w:w="5640" w:type="dxa"/>
            <w:vAlign w:val="bottom"/>
          </w:tcPr>
          <w:p>
            <w:pPr>
              <w:spacing w:after="0"/>
              <w:rPr>
                <w:sz w:val="20"/>
                <w:szCs w:val="20"/>
                <w:color w:val="auto"/>
              </w:rPr>
            </w:pPr>
          </w:p>
        </w:tc>
      </w:tr>
      <w:tr>
        <w:trPr>
          <w:trHeight w:val="567"/>
        </w:trPr>
        <w:tc>
          <w:tcPr>
            <w:tcW w:w="5720" w:type="dxa"/>
            <w:vAlign w:val="bottom"/>
            <w:gridSpan w:val="2"/>
          </w:tcPr>
          <w:p>
            <w:pPr>
              <w:ind w:left="4120"/>
              <w:spacing w:after="0"/>
              <w:rPr>
                <w:sz w:val="20"/>
                <w:szCs w:val="20"/>
                <w:color w:val="auto"/>
              </w:rPr>
            </w:pPr>
            <w:r>
              <w:rPr>
                <w:rFonts w:ascii="Arial" w:cs="Arial" w:eastAsia="Arial" w:hAnsi="Arial"/>
                <w:sz w:val="18"/>
                <w:szCs w:val="18"/>
                <w:color w:val="auto"/>
              </w:rPr>
              <w:t>By:</w:t>
            </w:r>
          </w:p>
        </w:tc>
        <w:tc>
          <w:tcPr>
            <w:tcW w:w="5640" w:type="dxa"/>
            <w:vAlign w:val="bottom"/>
          </w:tcPr>
          <w:p>
            <w:pPr>
              <w:jc w:val="center"/>
              <w:ind w:right="730"/>
              <w:spacing w:after="0"/>
              <w:rPr>
                <w:sz w:val="20"/>
                <w:szCs w:val="20"/>
                <w:color w:val="auto"/>
              </w:rPr>
            </w:pPr>
            <w:r>
              <w:rPr>
                <w:rFonts w:ascii="Arial" w:cs="Arial" w:eastAsia="Arial" w:hAnsi="Arial"/>
                <w:sz w:val="18"/>
                <w:szCs w:val="18"/>
                <w:color w:val="auto"/>
                <w:w w:val="91"/>
              </w:rPr>
              <w:t>/s/ JOAN S. HOOPER</w:t>
            </w:r>
          </w:p>
        </w:tc>
      </w:tr>
      <w:tr>
        <w:trPr>
          <w:trHeight w:val="27"/>
        </w:trPr>
        <w:tc>
          <w:tcPr>
            <w:tcW w:w="48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40" w:type="dxa"/>
            <w:vAlign w:val="bottom"/>
            <w:tcBorders>
              <w:bottom w:val="single" w:sz="8" w:color="auto"/>
            </w:tcBorders>
          </w:tcPr>
          <w:p>
            <w:pPr>
              <w:spacing w:after="0"/>
              <w:rPr>
                <w:sz w:val="2"/>
                <w:szCs w:val="2"/>
                <w:color w:val="auto"/>
              </w:rPr>
            </w:pPr>
          </w:p>
        </w:tc>
      </w:tr>
      <w:tr>
        <w:trPr>
          <w:trHeight w:val="237"/>
        </w:trPr>
        <w:tc>
          <w:tcPr>
            <w:tcW w:w="5720" w:type="dxa"/>
            <w:vAlign w:val="bottom"/>
            <w:gridSpan w:val="2"/>
          </w:tcPr>
          <w:p>
            <w:pPr>
              <w:spacing w:after="0"/>
              <w:rPr>
                <w:sz w:val="20"/>
                <w:szCs w:val="20"/>
                <w:color w:val="auto"/>
              </w:rPr>
            </w:pPr>
            <w:r>
              <w:rPr>
                <w:rFonts w:ascii="Arial" w:cs="Arial" w:eastAsia="Arial" w:hAnsi="Arial"/>
                <w:sz w:val="18"/>
                <w:szCs w:val="18"/>
                <w:color w:val="auto"/>
              </w:rPr>
              <w:t>Dated: February 21, 2019</w:t>
            </w:r>
          </w:p>
        </w:tc>
        <w:tc>
          <w:tcPr>
            <w:tcW w:w="5640" w:type="dxa"/>
            <w:vAlign w:val="bottom"/>
          </w:tcPr>
          <w:p>
            <w:pPr>
              <w:jc w:val="center"/>
              <w:ind w:right="730"/>
              <w:spacing w:after="0"/>
              <w:rPr>
                <w:sz w:val="20"/>
                <w:szCs w:val="20"/>
                <w:color w:val="auto"/>
              </w:rPr>
            </w:pPr>
            <w:r>
              <w:rPr>
                <w:rFonts w:ascii="Arial" w:cs="Arial" w:eastAsia="Arial" w:hAnsi="Arial"/>
                <w:sz w:val="18"/>
                <w:szCs w:val="18"/>
                <w:color w:val="auto"/>
                <w:w w:val="87"/>
              </w:rPr>
              <w:t>Joan S. Hooper</w:t>
            </w:r>
          </w:p>
        </w:tc>
      </w:tr>
      <w:tr>
        <w:trPr>
          <w:trHeight w:val="270"/>
        </w:trPr>
        <w:tc>
          <w:tcPr>
            <w:tcW w:w="48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640" w:type="dxa"/>
            <w:vAlign w:val="bottom"/>
          </w:tcPr>
          <w:p>
            <w:pPr>
              <w:jc w:val="center"/>
              <w:ind w:right="730"/>
              <w:spacing w:after="0"/>
              <w:rPr>
                <w:sz w:val="20"/>
                <w:szCs w:val="20"/>
                <w:color w:val="auto"/>
              </w:rPr>
            </w:pPr>
            <w:r>
              <w:rPr>
                <w:rFonts w:ascii="Arial" w:cs="Arial" w:eastAsia="Arial" w:hAnsi="Arial"/>
                <w:sz w:val="18"/>
                <w:szCs w:val="18"/>
                <w:color w:val="auto"/>
                <w:w w:val="91"/>
              </w:rPr>
              <w:t>Senior Vice President and Chief Financial Officer</w:t>
            </w:r>
          </w:p>
        </w:tc>
      </w:tr>
    </w:tbl>
    <w:p>
      <w:pPr>
        <w:sectPr>
          <w:pgSz w:w="11900" w:h="16838" w:orient="portrait"/>
          <w:cols w:equalWidth="0" w:num="1">
            <w:col w:w="11420"/>
          </w:cols>
          <w:pgMar w:left="240" w:top="616" w:right="2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20"/>
          <w:szCs w:val="20"/>
          <w:b w:val="1"/>
          <w:bCs w:val="1"/>
          <w:color w:val="auto"/>
        </w:rPr>
        <w:t>EXHIBIT INDEX</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40005</wp:posOffset>
            </wp:positionV>
            <wp:extent cx="72294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60" w:type="dxa"/>
            <w:vAlign w:val="bottom"/>
          </w:tcPr>
          <w:p>
            <w:pPr>
              <w:jc w:val="right"/>
              <w:ind w:right="1150"/>
              <w:spacing w:after="0"/>
              <w:rPr>
                <w:sz w:val="20"/>
                <w:szCs w:val="20"/>
                <w:color w:val="auto"/>
              </w:rPr>
            </w:pPr>
            <w:r>
              <w:rPr>
                <w:rFonts w:ascii="Arial" w:cs="Arial" w:eastAsia="Arial" w:hAnsi="Arial"/>
                <w:sz w:val="18"/>
                <w:szCs w:val="18"/>
                <w:color w:val="auto"/>
                <w:w w:val="85"/>
              </w:rPr>
              <w:t>99.1</w:t>
            </w:r>
          </w:p>
        </w:tc>
        <w:tc>
          <w:tcPr>
            <w:tcW w:w="9660" w:type="dxa"/>
            <w:vAlign w:val="bottom"/>
            <w:tcBorders>
              <w:bottom w:val="single" w:sz="8" w:color="0000FF"/>
            </w:tcBorders>
            <w:gridSpan w:val="2"/>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Recast segment information for the years ended December 31, 2016 and 2017 and the nine-months ended September 30, 2018 and the</w:t>
              </w:r>
            </w:hyperlink>
          </w:p>
        </w:tc>
      </w:tr>
      <w:tr>
        <w:trPr>
          <w:trHeight w:val="196"/>
        </w:trPr>
        <w:tc>
          <w:tcPr>
            <w:tcW w:w="1560" w:type="dxa"/>
            <w:vAlign w:val="bottom"/>
          </w:tcPr>
          <w:p>
            <w:pPr>
              <w:spacing w:after="0"/>
              <w:rPr>
                <w:sz w:val="17"/>
                <w:szCs w:val="17"/>
                <w:color w:val="auto"/>
              </w:rPr>
            </w:pPr>
          </w:p>
        </w:tc>
        <w:tc>
          <w:tcPr>
            <w:tcW w:w="9660" w:type="dxa"/>
            <w:vAlign w:val="bottom"/>
            <w:gridSpan w:val="2"/>
          </w:tcPr>
          <w:p>
            <w:pPr>
              <w:spacing w:after="0" w:line="196" w:lineRule="exact"/>
              <w:rPr>
                <w:rFonts w:ascii="Arial" w:cs="Arial" w:eastAsia="Arial" w:hAnsi="Arial"/>
                <w:sz w:val="18"/>
                <w:szCs w:val="18"/>
                <w:color w:val="0000FF"/>
              </w:rPr>
            </w:pPr>
            <w:hyperlink w:anchor="page5">
              <w:r>
                <w:rPr>
                  <w:rFonts w:ascii="Arial" w:cs="Arial" w:eastAsia="Arial" w:hAnsi="Arial"/>
                  <w:sz w:val="18"/>
                  <w:szCs w:val="18"/>
                  <w:color w:val="0000FF"/>
                </w:rPr>
                <w:t>interim periods therein.</w:t>
              </w:r>
            </w:hyperlink>
          </w:p>
        </w:tc>
      </w:tr>
      <w:tr>
        <w:trPr>
          <w:trHeight w:val="20"/>
        </w:trPr>
        <w:tc>
          <w:tcPr>
            <w:tcW w:w="156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r>
    </w:tbl>
    <w:p>
      <w:pPr>
        <w:sectPr>
          <w:pgSz w:w="11900" w:h="16838" w:orient="portrait"/>
          <w:cols w:equalWidth="0" w:num="1">
            <w:col w:w="11220"/>
          </w:cols>
          <w:pgMar w:left="320" w:top="616" w:right="359" w:bottom="1440" w:gutter="0" w:footer="0" w:header="0"/>
        </w:sectPr>
      </w:pPr>
    </w:p>
    <w:bookmarkStart w:id="4" w:name="page5"/>
    <w:bookmarkEnd w:id="4"/>
    <w:p>
      <w:pPr>
        <w:ind w:left="20"/>
        <w:spacing w:after="0"/>
        <w:rPr>
          <w:sz w:val="20"/>
          <w:szCs w:val="20"/>
          <w:color w:val="auto"/>
        </w:rPr>
      </w:pPr>
      <w:r>
        <w:rPr>
          <w:rFonts w:ascii="Arial" w:cs="Arial" w:eastAsia="Arial" w:hAnsi="Arial"/>
          <w:sz w:val="18"/>
          <w:szCs w:val="18"/>
          <w:b w:val="1"/>
          <w:bCs w:val="1"/>
          <w:color w:val="auto"/>
        </w:rPr>
        <w:t>Itron, Inc.</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180" w:type="dxa"/>
            <w:vAlign w:val="bottom"/>
            <w:gridSpan w:val="10"/>
          </w:tcPr>
          <w:p>
            <w:pPr>
              <w:ind w:left="20"/>
              <w:spacing w:after="0"/>
              <w:rPr>
                <w:sz w:val="20"/>
                <w:szCs w:val="20"/>
                <w:color w:val="auto"/>
              </w:rPr>
            </w:pPr>
            <w:r>
              <w:rPr>
                <w:rFonts w:ascii="Arial" w:cs="Arial" w:eastAsia="Arial" w:hAnsi="Arial"/>
                <w:sz w:val="16"/>
                <w:szCs w:val="16"/>
                <w:color w:val="auto"/>
                <w:w w:val="94"/>
              </w:rPr>
              <w:t>New segmentation recast for years ended December 31, 2016 and 2017, and the nine-months ended September 30, 2018</w:t>
            </w: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3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0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auto"/>
              </w:rPr>
              <w:t>2016</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right"/>
              <w:ind w:right="319"/>
              <w:spacing w:after="0"/>
              <w:rPr>
                <w:sz w:val="20"/>
                <w:szCs w:val="20"/>
                <w:color w:val="auto"/>
              </w:rPr>
            </w:pPr>
            <w:r>
              <w:rPr>
                <w:rFonts w:ascii="Arial" w:cs="Arial" w:eastAsia="Arial" w:hAnsi="Arial"/>
                <w:sz w:val="16"/>
                <w:szCs w:val="16"/>
                <w:b w:val="1"/>
                <w:bCs w:val="1"/>
                <w:color w:val="auto"/>
              </w:rPr>
              <w:t>Full Year</w:t>
            </w: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120" w:type="dxa"/>
            <w:vAlign w:val="bottom"/>
          </w:tcPr>
          <w:p>
            <w:pPr>
              <w:ind w:left="20"/>
              <w:spacing w:after="0"/>
              <w:rPr>
                <w:sz w:val="20"/>
                <w:szCs w:val="20"/>
                <w:color w:val="auto"/>
              </w:rPr>
            </w:pPr>
            <w:r>
              <w:rPr>
                <w:rFonts w:ascii="Arial" w:cs="Arial" w:eastAsia="Arial" w:hAnsi="Arial"/>
                <w:sz w:val="16"/>
                <w:szCs w:val="16"/>
                <w:b w:val="1"/>
                <w:bCs w:val="1"/>
                <w:color w:val="auto"/>
              </w:rPr>
              <w:t>(Unaudited; $ in Thousands)</w:t>
            </w:r>
          </w:p>
        </w:tc>
        <w:tc>
          <w:tcPr>
            <w:tcW w:w="400" w:type="dxa"/>
            <w:vAlign w:val="bottom"/>
          </w:tcPr>
          <w:p>
            <w:pPr>
              <w:spacing w:after="0"/>
              <w:rPr>
                <w:sz w:val="20"/>
                <w:szCs w:val="20"/>
                <w:color w:val="auto"/>
              </w:rPr>
            </w:pPr>
          </w:p>
        </w:tc>
        <w:tc>
          <w:tcPr>
            <w:tcW w:w="1280" w:type="dxa"/>
            <w:vAlign w:val="bottom"/>
            <w:gridSpan w:val="2"/>
          </w:tcPr>
          <w:p>
            <w:pPr>
              <w:ind w:left="280"/>
              <w:spacing w:after="0"/>
              <w:rPr>
                <w:sz w:val="20"/>
                <w:szCs w:val="20"/>
                <w:color w:val="auto"/>
              </w:rPr>
            </w:pPr>
            <w:r>
              <w:rPr>
                <w:rFonts w:ascii="Arial" w:cs="Arial" w:eastAsia="Arial" w:hAnsi="Arial"/>
                <w:sz w:val="16"/>
                <w:szCs w:val="16"/>
                <w:b w:val="1"/>
                <w:bCs w:val="1"/>
                <w:color w:val="auto"/>
              </w:rPr>
              <w:t>Q1</w:t>
            </w:r>
          </w:p>
        </w:tc>
        <w:tc>
          <w:tcPr>
            <w:tcW w:w="400" w:type="dxa"/>
            <w:vAlign w:val="bottom"/>
          </w:tcPr>
          <w:p>
            <w:pPr>
              <w:spacing w:after="0"/>
              <w:rPr>
                <w:sz w:val="20"/>
                <w:szCs w:val="20"/>
                <w:color w:val="auto"/>
              </w:rPr>
            </w:pPr>
          </w:p>
        </w:tc>
        <w:tc>
          <w:tcPr>
            <w:tcW w:w="1300" w:type="dxa"/>
            <w:vAlign w:val="bottom"/>
            <w:gridSpan w:val="2"/>
          </w:tcPr>
          <w:p>
            <w:pPr>
              <w:ind w:left="300"/>
              <w:spacing w:after="0"/>
              <w:rPr>
                <w:sz w:val="20"/>
                <w:szCs w:val="20"/>
                <w:color w:val="auto"/>
              </w:rPr>
            </w:pPr>
            <w:r>
              <w:rPr>
                <w:rFonts w:ascii="Arial" w:cs="Arial" w:eastAsia="Arial" w:hAnsi="Arial"/>
                <w:sz w:val="16"/>
                <w:szCs w:val="16"/>
                <w:b w:val="1"/>
                <w:bCs w:val="1"/>
                <w:color w:val="auto"/>
              </w:rPr>
              <w:t>Q2</w:t>
            </w:r>
          </w:p>
        </w:tc>
        <w:tc>
          <w:tcPr>
            <w:tcW w:w="400" w:type="dxa"/>
            <w:vAlign w:val="bottom"/>
          </w:tcPr>
          <w:p>
            <w:pPr>
              <w:spacing w:after="0"/>
              <w:rPr>
                <w:sz w:val="20"/>
                <w:szCs w:val="20"/>
                <w:color w:val="auto"/>
              </w:rPr>
            </w:pPr>
          </w:p>
        </w:tc>
        <w:tc>
          <w:tcPr>
            <w:tcW w:w="1280" w:type="dxa"/>
            <w:vAlign w:val="bottom"/>
            <w:gridSpan w:val="2"/>
          </w:tcPr>
          <w:p>
            <w:pPr>
              <w:ind w:left="280"/>
              <w:spacing w:after="0"/>
              <w:rPr>
                <w:sz w:val="20"/>
                <w:szCs w:val="20"/>
                <w:color w:val="auto"/>
              </w:rPr>
            </w:pPr>
            <w:r>
              <w:rPr>
                <w:rFonts w:ascii="Arial" w:cs="Arial" w:eastAsia="Arial" w:hAnsi="Arial"/>
                <w:sz w:val="16"/>
                <w:szCs w:val="16"/>
                <w:b w:val="1"/>
                <w:bCs w:val="1"/>
                <w:color w:val="auto"/>
              </w:rPr>
              <w:t>Q3</w:t>
            </w:r>
          </w:p>
        </w:tc>
        <w:tc>
          <w:tcPr>
            <w:tcW w:w="400" w:type="dxa"/>
            <w:vAlign w:val="bottom"/>
          </w:tcPr>
          <w:p>
            <w:pPr>
              <w:spacing w:after="0"/>
              <w:rPr>
                <w:sz w:val="20"/>
                <w:szCs w:val="20"/>
                <w:color w:val="auto"/>
              </w:rPr>
            </w:pPr>
          </w:p>
        </w:tc>
        <w:tc>
          <w:tcPr>
            <w:tcW w:w="1280" w:type="dxa"/>
            <w:vAlign w:val="bottom"/>
            <w:gridSpan w:val="2"/>
          </w:tcPr>
          <w:p>
            <w:pPr>
              <w:ind w:left="280"/>
              <w:spacing w:after="0"/>
              <w:rPr>
                <w:sz w:val="20"/>
                <w:szCs w:val="20"/>
                <w:color w:val="auto"/>
              </w:rPr>
            </w:pPr>
            <w:r>
              <w:rPr>
                <w:rFonts w:ascii="Arial" w:cs="Arial" w:eastAsia="Arial" w:hAnsi="Arial"/>
                <w:sz w:val="16"/>
                <w:szCs w:val="16"/>
                <w:b w:val="1"/>
                <w:bCs w:val="1"/>
                <w:color w:val="auto"/>
              </w:rPr>
              <w:t>Q4</w:t>
            </w:r>
          </w:p>
        </w:tc>
        <w:tc>
          <w:tcPr>
            <w:tcW w:w="260" w:type="dxa"/>
            <w:vAlign w:val="bottom"/>
          </w:tcPr>
          <w:p>
            <w:pPr>
              <w:spacing w:after="0"/>
              <w:rPr>
                <w:sz w:val="20"/>
                <w:szCs w:val="20"/>
                <w:color w:val="auto"/>
              </w:rPr>
            </w:pPr>
          </w:p>
        </w:tc>
        <w:tc>
          <w:tcPr>
            <w:tcW w:w="11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3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2"/>
        </w:trPr>
        <w:tc>
          <w:tcPr>
            <w:tcW w:w="3120" w:type="dxa"/>
            <w:vAlign w:val="bottom"/>
          </w:tcPr>
          <w:p>
            <w:pPr>
              <w:ind w:left="20"/>
              <w:spacing w:after="0"/>
              <w:rPr>
                <w:sz w:val="20"/>
                <w:szCs w:val="20"/>
                <w:color w:val="auto"/>
              </w:rPr>
            </w:pPr>
            <w:r>
              <w:rPr>
                <w:rFonts w:ascii="Arial" w:cs="Arial" w:eastAsia="Arial" w:hAnsi="Arial"/>
                <w:sz w:val="16"/>
                <w:szCs w:val="16"/>
                <w:b w:val="1"/>
                <w:bCs w:val="1"/>
                <w:color w:val="auto"/>
              </w:rPr>
              <w:t>Product revenues</w:t>
            </w: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20" w:type="dxa"/>
            <w:vAlign w:val="bottom"/>
          </w:tcPr>
          <w:p>
            <w:pPr>
              <w:ind w:left="460"/>
              <w:spacing w:after="0"/>
              <w:rPr>
                <w:sz w:val="20"/>
                <w:szCs w:val="20"/>
                <w:color w:val="auto"/>
              </w:rPr>
            </w:pPr>
            <w:r>
              <w:rPr>
                <w:rFonts w:ascii="Arial" w:cs="Arial" w:eastAsia="Arial" w:hAnsi="Arial"/>
                <w:sz w:val="16"/>
                <w:szCs w:val="16"/>
                <w:color w:val="auto"/>
              </w:rPr>
              <w:t>Device Solutions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233,737</w:t>
            </w:r>
          </w:p>
        </w:tc>
        <w:tc>
          <w:tcPr>
            <w:tcW w:w="100" w:type="dxa"/>
            <w:vAlign w:val="bottom"/>
          </w:tcPr>
          <w:p>
            <w:pPr>
              <w:spacing w:after="0"/>
              <w:rPr>
                <w:sz w:val="23"/>
                <w:szCs w:val="23"/>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241,044</w:t>
            </w:r>
          </w:p>
        </w:tc>
        <w:tc>
          <w:tcPr>
            <w:tcW w:w="120" w:type="dxa"/>
            <w:vAlign w:val="bottom"/>
          </w:tcPr>
          <w:p>
            <w:pPr>
              <w:spacing w:after="0"/>
              <w:rPr>
                <w:sz w:val="23"/>
                <w:szCs w:val="23"/>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214,370</w:t>
            </w:r>
          </w:p>
        </w:tc>
        <w:tc>
          <w:tcPr>
            <w:tcW w:w="100" w:type="dxa"/>
            <w:vAlign w:val="bottom"/>
          </w:tcPr>
          <w:p>
            <w:pPr>
              <w:spacing w:after="0"/>
              <w:rPr>
                <w:sz w:val="23"/>
                <w:szCs w:val="23"/>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205,432</w:t>
            </w:r>
          </w:p>
        </w:tc>
        <w:tc>
          <w:tcPr>
            <w:tcW w:w="10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894,583</w:t>
            </w:r>
          </w:p>
        </w:tc>
        <w:tc>
          <w:tcPr>
            <w:tcW w:w="0" w:type="dxa"/>
            <w:vAlign w:val="bottom"/>
          </w:tcPr>
          <w:p>
            <w:pPr>
              <w:spacing w:after="0"/>
              <w:rPr>
                <w:sz w:val="1"/>
                <w:szCs w:val="1"/>
                <w:color w:val="auto"/>
              </w:rPr>
            </w:pPr>
          </w:p>
        </w:tc>
      </w:tr>
      <w:tr>
        <w:trPr>
          <w:trHeight w:val="270"/>
        </w:trPr>
        <w:tc>
          <w:tcPr>
            <w:tcW w:w="3120" w:type="dxa"/>
            <w:vAlign w:val="bottom"/>
          </w:tcPr>
          <w:p>
            <w:pPr>
              <w:ind w:left="460"/>
              <w:spacing w:after="0"/>
              <w:rPr>
                <w:sz w:val="20"/>
                <w:szCs w:val="20"/>
                <w:color w:val="auto"/>
              </w:rPr>
            </w:pPr>
            <w:r>
              <w:rPr>
                <w:rFonts w:ascii="Arial" w:cs="Arial" w:eastAsia="Arial" w:hAnsi="Arial"/>
                <w:sz w:val="16"/>
                <w:szCs w:val="16"/>
                <w:color w:val="auto"/>
              </w:rPr>
              <w:t>Networked Solutions</w:t>
            </w:r>
          </w:p>
        </w:tc>
        <w:tc>
          <w:tcPr>
            <w:tcW w:w="40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204,232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214,727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232,749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230,389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882,097</w:t>
            </w:r>
          </w:p>
        </w:tc>
        <w:tc>
          <w:tcPr>
            <w:tcW w:w="0" w:type="dxa"/>
            <w:vAlign w:val="bottom"/>
          </w:tcPr>
          <w:p>
            <w:pPr>
              <w:spacing w:after="0"/>
              <w:rPr>
                <w:sz w:val="1"/>
                <w:szCs w:val="1"/>
                <w:color w:val="auto"/>
              </w:rPr>
            </w:pPr>
          </w:p>
        </w:tc>
      </w:tr>
      <w:tr>
        <w:trPr>
          <w:trHeight w:val="270"/>
        </w:trPr>
        <w:tc>
          <w:tcPr>
            <w:tcW w:w="3120" w:type="dxa"/>
            <w:vAlign w:val="bottom"/>
          </w:tcPr>
          <w:p>
            <w:pPr>
              <w:ind w:left="460"/>
              <w:spacing w:after="0"/>
              <w:rPr>
                <w:sz w:val="20"/>
                <w:szCs w:val="20"/>
                <w:color w:val="auto"/>
              </w:rPr>
            </w:pPr>
            <w:r>
              <w:rPr>
                <w:rFonts w:ascii="Arial" w:cs="Arial" w:eastAsia="Arial" w:hAnsi="Arial"/>
                <w:sz w:val="16"/>
                <w:szCs w:val="16"/>
                <w:color w:val="auto"/>
              </w:rPr>
              <w:t>Outcomes</w:t>
            </w:r>
          </w:p>
        </w:tc>
        <w:tc>
          <w:tcPr>
            <w:tcW w:w="40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11,844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12,170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14,023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15,353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53,390</w:t>
            </w: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20" w:type="dxa"/>
            <w:vAlign w:val="bottom"/>
          </w:tcPr>
          <w:p>
            <w:pPr>
              <w:ind w:left="460"/>
              <w:spacing w:after="0"/>
              <w:rPr>
                <w:sz w:val="20"/>
                <w:szCs w:val="20"/>
                <w:color w:val="auto"/>
              </w:rPr>
            </w:pPr>
            <w:r>
              <w:rPr>
                <w:rFonts w:ascii="Arial" w:cs="Arial" w:eastAsia="Arial" w:hAnsi="Arial"/>
                <w:sz w:val="16"/>
                <w:szCs w:val="16"/>
                <w:color w:val="auto"/>
              </w:rPr>
              <w:t>Total Company</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449,813</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467,941</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461,142</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451,174</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1,830,070</w:t>
            </w:r>
          </w:p>
        </w:tc>
        <w:tc>
          <w:tcPr>
            <w:tcW w:w="0" w:type="dxa"/>
            <w:vAlign w:val="bottom"/>
          </w:tcPr>
          <w:p>
            <w:pPr>
              <w:spacing w:after="0"/>
              <w:rPr>
                <w:sz w:val="1"/>
                <w:szCs w:val="1"/>
                <w:color w:val="auto"/>
              </w:rPr>
            </w:pPr>
          </w:p>
        </w:tc>
      </w:tr>
      <w:tr>
        <w:trPr>
          <w:trHeight w:val="20"/>
        </w:trPr>
        <w:tc>
          <w:tcPr>
            <w:tcW w:w="31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Service revenues</w:t>
            </w: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31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20" w:type="dxa"/>
            <w:vAlign w:val="bottom"/>
          </w:tcPr>
          <w:p>
            <w:pPr>
              <w:ind w:left="460"/>
              <w:spacing w:after="0"/>
              <w:rPr>
                <w:sz w:val="20"/>
                <w:szCs w:val="20"/>
                <w:color w:val="auto"/>
              </w:rPr>
            </w:pPr>
            <w:r>
              <w:rPr>
                <w:rFonts w:ascii="Arial" w:cs="Arial" w:eastAsia="Arial" w:hAnsi="Arial"/>
                <w:sz w:val="16"/>
                <w:szCs w:val="16"/>
                <w:color w:val="auto"/>
              </w:rPr>
              <w:t>Device Solutions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4,498</w:t>
            </w:r>
          </w:p>
        </w:tc>
        <w:tc>
          <w:tcPr>
            <w:tcW w:w="100" w:type="dxa"/>
            <w:vAlign w:val="bottom"/>
          </w:tcPr>
          <w:p>
            <w:pPr>
              <w:spacing w:after="0"/>
              <w:rPr>
                <w:sz w:val="23"/>
                <w:szCs w:val="23"/>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4,459</w:t>
            </w:r>
          </w:p>
        </w:tc>
        <w:tc>
          <w:tcPr>
            <w:tcW w:w="120" w:type="dxa"/>
            <w:vAlign w:val="bottom"/>
          </w:tcPr>
          <w:p>
            <w:pPr>
              <w:spacing w:after="0"/>
              <w:rPr>
                <w:sz w:val="23"/>
                <w:szCs w:val="23"/>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5,492</w:t>
            </w:r>
          </w:p>
        </w:tc>
        <w:tc>
          <w:tcPr>
            <w:tcW w:w="100" w:type="dxa"/>
            <w:vAlign w:val="bottom"/>
          </w:tcPr>
          <w:p>
            <w:pPr>
              <w:spacing w:after="0"/>
              <w:rPr>
                <w:sz w:val="23"/>
                <w:szCs w:val="23"/>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4,489</w:t>
            </w:r>
          </w:p>
        </w:tc>
        <w:tc>
          <w:tcPr>
            <w:tcW w:w="10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18,938</w:t>
            </w:r>
          </w:p>
        </w:tc>
        <w:tc>
          <w:tcPr>
            <w:tcW w:w="0" w:type="dxa"/>
            <w:vAlign w:val="bottom"/>
          </w:tcPr>
          <w:p>
            <w:pPr>
              <w:spacing w:after="0"/>
              <w:rPr>
                <w:sz w:val="1"/>
                <w:szCs w:val="1"/>
                <w:color w:val="auto"/>
              </w:rPr>
            </w:pPr>
          </w:p>
        </w:tc>
      </w:tr>
      <w:tr>
        <w:trPr>
          <w:trHeight w:val="270"/>
        </w:trPr>
        <w:tc>
          <w:tcPr>
            <w:tcW w:w="3120" w:type="dxa"/>
            <w:vAlign w:val="bottom"/>
          </w:tcPr>
          <w:p>
            <w:pPr>
              <w:ind w:left="460"/>
              <w:spacing w:after="0"/>
              <w:rPr>
                <w:sz w:val="20"/>
                <w:szCs w:val="20"/>
                <w:color w:val="auto"/>
              </w:rPr>
            </w:pPr>
            <w:r>
              <w:rPr>
                <w:rFonts w:ascii="Arial" w:cs="Arial" w:eastAsia="Arial" w:hAnsi="Arial"/>
                <w:sz w:val="16"/>
                <w:szCs w:val="16"/>
                <w:color w:val="auto"/>
              </w:rPr>
              <w:t>Networked Solutions</w:t>
            </w:r>
          </w:p>
        </w:tc>
        <w:tc>
          <w:tcPr>
            <w:tcW w:w="40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14,216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14,541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14,142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14,685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57,584</w:t>
            </w:r>
          </w:p>
        </w:tc>
        <w:tc>
          <w:tcPr>
            <w:tcW w:w="0" w:type="dxa"/>
            <w:vAlign w:val="bottom"/>
          </w:tcPr>
          <w:p>
            <w:pPr>
              <w:spacing w:after="0"/>
              <w:rPr>
                <w:sz w:val="1"/>
                <w:szCs w:val="1"/>
                <w:color w:val="auto"/>
              </w:rPr>
            </w:pPr>
          </w:p>
        </w:tc>
      </w:tr>
      <w:tr>
        <w:trPr>
          <w:trHeight w:val="270"/>
        </w:trPr>
        <w:tc>
          <w:tcPr>
            <w:tcW w:w="3120" w:type="dxa"/>
            <w:vAlign w:val="bottom"/>
          </w:tcPr>
          <w:p>
            <w:pPr>
              <w:ind w:left="460"/>
              <w:spacing w:after="0"/>
              <w:rPr>
                <w:sz w:val="20"/>
                <w:szCs w:val="20"/>
                <w:color w:val="auto"/>
              </w:rPr>
            </w:pPr>
            <w:r>
              <w:rPr>
                <w:rFonts w:ascii="Arial" w:cs="Arial" w:eastAsia="Arial" w:hAnsi="Arial"/>
                <w:sz w:val="16"/>
                <w:szCs w:val="16"/>
                <w:color w:val="auto"/>
              </w:rPr>
              <w:t>Outcomes</w:t>
            </w:r>
          </w:p>
        </w:tc>
        <w:tc>
          <w:tcPr>
            <w:tcW w:w="40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29,062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26,083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26,082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25,367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106,594</w:t>
            </w: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20" w:type="dxa"/>
            <w:vAlign w:val="bottom"/>
          </w:tcPr>
          <w:p>
            <w:pPr>
              <w:ind w:left="460"/>
              <w:spacing w:after="0"/>
              <w:rPr>
                <w:sz w:val="20"/>
                <w:szCs w:val="20"/>
                <w:color w:val="auto"/>
              </w:rPr>
            </w:pPr>
            <w:r>
              <w:rPr>
                <w:rFonts w:ascii="Arial" w:cs="Arial" w:eastAsia="Arial" w:hAnsi="Arial"/>
                <w:sz w:val="16"/>
                <w:szCs w:val="16"/>
                <w:color w:val="auto"/>
              </w:rPr>
              <w:t>Total Company</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47,776</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45,083</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45,716</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44,541</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183,116</w:t>
            </w:r>
          </w:p>
        </w:tc>
        <w:tc>
          <w:tcPr>
            <w:tcW w:w="0" w:type="dxa"/>
            <w:vAlign w:val="bottom"/>
          </w:tcPr>
          <w:p>
            <w:pPr>
              <w:spacing w:after="0"/>
              <w:rPr>
                <w:sz w:val="1"/>
                <w:szCs w:val="1"/>
                <w:color w:val="auto"/>
              </w:rPr>
            </w:pPr>
          </w:p>
        </w:tc>
      </w:tr>
      <w:tr>
        <w:trPr>
          <w:trHeight w:val="20"/>
        </w:trPr>
        <w:tc>
          <w:tcPr>
            <w:tcW w:w="31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Total revenues</w:t>
            </w: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31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20" w:type="dxa"/>
            <w:vAlign w:val="bottom"/>
          </w:tcPr>
          <w:p>
            <w:pPr>
              <w:ind w:left="460"/>
              <w:spacing w:after="0"/>
              <w:rPr>
                <w:sz w:val="20"/>
                <w:szCs w:val="20"/>
                <w:color w:val="auto"/>
              </w:rPr>
            </w:pPr>
            <w:r>
              <w:rPr>
                <w:rFonts w:ascii="Arial" w:cs="Arial" w:eastAsia="Arial" w:hAnsi="Arial"/>
                <w:sz w:val="16"/>
                <w:szCs w:val="16"/>
                <w:color w:val="auto"/>
              </w:rPr>
              <w:t>Device Solutions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238,235</w:t>
            </w:r>
          </w:p>
        </w:tc>
        <w:tc>
          <w:tcPr>
            <w:tcW w:w="100" w:type="dxa"/>
            <w:vAlign w:val="bottom"/>
          </w:tcPr>
          <w:p>
            <w:pPr>
              <w:spacing w:after="0"/>
              <w:rPr>
                <w:sz w:val="23"/>
                <w:szCs w:val="23"/>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245,503</w:t>
            </w:r>
          </w:p>
        </w:tc>
        <w:tc>
          <w:tcPr>
            <w:tcW w:w="120" w:type="dxa"/>
            <w:vAlign w:val="bottom"/>
          </w:tcPr>
          <w:p>
            <w:pPr>
              <w:spacing w:after="0"/>
              <w:rPr>
                <w:sz w:val="23"/>
                <w:szCs w:val="23"/>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219,862</w:t>
            </w:r>
          </w:p>
        </w:tc>
        <w:tc>
          <w:tcPr>
            <w:tcW w:w="100" w:type="dxa"/>
            <w:vAlign w:val="bottom"/>
          </w:tcPr>
          <w:p>
            <w:pPr>
              <w:spacing w:after="0"/>
              <w:rPr>
                <w:sz w:val="23"/>
                <w:szCs w:val="23"/>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209,921</w:t>
            </w:r>
          </w:p>
        </w:tc>
        <w:tc>
          <w:tcPr>
            <w:tcW w:w="10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913,521</w:t>
            </w:r>
          </w:p>
        </w:tc>
        <w:tc>
          <w:tcPr>
            <w:tcW w:w="0" w:type="dxa"/>
            <w:vAlign w:val="bottom"/>
          </w:tcPr>
          <w:p>
            <w:pPr>
              <w:spacing w:after="0"/>
              <w:rPr>
                <w:sz w:val="1"/>
                <w:szCs w:val="1"/>
                <w:color w:val="auto"/>
              </w:rPr>
            </w:pPr>
          </w:p>
        </w:tc>
      </w:tr>
      <w:tr>
        <w:trPr>
          <w:trHeight w:val="270"/>
        </w:trPr>
        <w:tc>
          <w:tcPr>
            <w:tcW w:w="3120" w:type="dxa"/>
            <w:vAlign w:val="bottom"/>
          </w:tcPr>
          <w:p>
            <w:pPr>
              <w:ind w:left="460"/>
              <w:spacing w:after="0"/>
              <w:rPr>
                <w:sz w:val="20"/>
                <w:szCs w:val="20"/>
                <w:color w:val="auto"/>
              </w:rPr>
            </w:pPr>
            <w:r>
              <w:rPr>
                <w:rFonts w:ascii="Arial" w:cs="Arial" w:eastAsia="Arial" w:hAnsi="Arial"/>
                <w:sz w:val="16"/>
                <w:szCs w:val="16"/>
                <w:color w:val="auto"/>
              </w:rPr>
              <w:t>Networked Solutions</w:t>
            </w:r>
          </w:p>
        </w:tc>
        <w:tc>
          <w:tcPr>
            <w:tcW w:w="40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218,448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229,268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246,891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245,074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939,681</w:t>
            </w:r>
          </w:p>
        </w:tc>
        <w:tc>
          <w:tcPr>
            <w:tcW w:w="0" w:type="dxa"/>
            <w:vAlign w:val="bottom"/>
          </w:tcPr>
          <w:p>
            <w:pPr>
              <w:spacing w:after="0"/>
              <w:rPr>
                <w:sz w:val="1"/>
                <w:szCs w:val="1"/>
                <w:color w:val="auto"/>
              </w:rPr>
            </w:pPr>
          </w:p>
        </w:tc>
      </w:tr>
      <w:tr>
        <w:trPr>
          <w:trHeight w:val="270"/>
        </w:trPr>
        <w:tc>
          <w:tcPr>
            <w:tcW w:w="3120" w:type="dxa"/>
            <w:vAlign w:val="bottom"/>
          </w:tcPr>
          <w:p>
            <w:pPr>
              <w:ind w:left="460"/>
              <w:spacing w:after="0"/>
              <w:rPr>
                <w:sz w:val="20"/>
                <w:szCs w:val="20"/>
                <w:color w:val="auto"/>
              </w:rPr>
            </w:pPr>
            <w:r>
              <w:rPr>
                <w:rFonts w:ascii="Arial" w:cs="Arial" w:eastAsia="Arial" w:hAnsi="Arial"/>
                <w:sz w:val="16"/>
                <w:szCs w:val="16"/>
                <w:color w:val="auto"/>
              </w:rPr>
              <w:t>Outcomes</w:t>
            </w:r>
          </w:p>
        </w:tc>
        <w:tc>
          <w:tcPr>
            <w:tcW w:w="40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40,906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38,253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40,105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40,720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159,984</w:t>
            </w: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20" w:type="dxa"/>
            <w:vAlign w:val="bottom"/>
          </w:tcPr>
          <w:p>
            <w:pPr>
              <w:ind w:left="460"/>
              <w:spacing w:after="0"/>
              <w:rPr>
                <w:sz w:val="20"/>
                <w:szCs w:val="20"/>
                <w:color w:val="auto"/>
              </w:rPr>
            </w:pPr>
            <w:r>
              <w:rPr>
                <w:rFonts w:ascii="Arial" w:cs="Arial" w:eastAsia="Arial" w:hAnsi="Arial"/>
                <w:sz w:val="16"/>
                <w:szCs w:val="16"/>
                <w:color w:val="auto"/>
              </w:rPr>
              <w:t>Total Company</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497,589</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513,024</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506,858</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495,715</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2,013,186</w:t>
            </w:r>
          </w:p>
        </w:tc>
        <w:tc>
          <w:tcPr>
            <w:tcW w:w="0" w:type="dxa"/>
            <w:vAlign w:val="bottom"/>
          </w:tcPr>
          <w:p>
            <w:pPr>
              <w:spacing w:after="0"/>
              <w:rPr>
                <w:sz w:val="1"/>
                <w:szCs w:val="1"/>
                <w:color w:val="auto"/>
              </w:rPr>
            </w:pPr>
          </w:p>
        </w:tc>
      </w:tr>
      <w:tr>
        <w:trPr>
          <w:trHeight w:val="20"/>
        </w:trPr>
        <w:tc>
          <w:tcPr>
            <w:tcW w:w="31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Gross profit</w:t>
            </w: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31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20" w:type="dxa"/>
            <w:vAlign w:val="bottom"/>
          </w:tcPr>
          <w:p>
            <w:pPr>
              <w:ind w:left="460"/>
              <w:spacing w:after="0"/>
              <w:rPr>
                <w:sz w:val="20"/>
                <w:szCs w:val="20"/>
                <w:color w:val="auto"/>
              </w:rPr>
            </w:pPr>
            <w:r>
              <w:rPr>
                <w:rFonts w:ascii="Arial" w:cs="Arial" w:eastAsia="Arial" w:hAnsi="Arial"/>
                <w:sz w:val="16"/>
                <w:szCs w:val="16"/>
                <w:color w:val="auto"/>
              </w:rPr>
              <w:t>Device Solutions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63,091</w:t>
            </w:r>
          </w:p>
        </w:tc>
        <w:tc>
          <w:tcPr>
            <w:tcW w:w="100" w:type="dxa"/>
            <w:vAlign w:val="bottom"/>
          </w:tcPr>
          <w:p>
            <w:pPr>
              <w:spacing w:after="0"/>
              <w:rPr>
                <w:sz w:val="23"/>
                <w:szCs w:val="23"/>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64,903</w:t>
            </w:r>
          </w:p>
        </w:tc>
        <w:tc>
          <w:tcPr>
            <w:tcW w:w="120" w:type="dxa"/>
            <w:vAlign w:val="bottom"/>
          </w:tcPr>
          <w:p>
            <w:pPr>
              <w:spacing w:after="0"/>
              <w:rPr>
                <w:sz w:val="23"/>
                <w:szCs w:val="23"/>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60,072</w:t>
            </w:r>
          </w:p>
        </w:tc>
        <w:tc>
          <w:tcPr>
            <w:tcW w:w="100" w:type="dxa"/>
            <w:vAlign w:val="bottom"/>
          </w:tcPr>
          <w:p>
            <w:pPr>
              <w:spacing w:after="0"/>
              <w:rPr>
                <w:sz w:val="23"/>
                <w:szCs w:val="23"/>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44,830</w:t>
            </w:r>
          </w:p>
        </w:tc>
        <w:tc>
          <w:tcPr>
            <w:tcW w:w="10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232,896</w:t>
            </w:r>
          </w:p>
        </w:tc>
        <w:tc>
          <w:tcPr>
            <w:tcW w:w="0" w:type="dxa"/>
            <w:vAlign w:val="bottom"/>
          </w:tcPr>
          <w:p>
            <w:pPr>
              <w:spacing w:after="0"/>
              <w:rPr>
                <w:sz w:val="1"/>
                <w:szCs w:val="1"/>
                <w:color w:val="auto"/>
              </w:rPr>
            </w:pPr>
          </w:p>
        </w:tc>
      </w:tr>
      <w:tr>
        <w:trPr>
          <w:trHeight w:val="270"/>
        </w:trPr>
        <w:tc>
          <w:tcPr>
            <w:tcW w:w="3120" w:type="dxa"/>
            <w:vAlign w:val="bottom"/>
          </w:tcPr>
          <w:p>
            <w:pPr>
              <w:ind w:left="460"/>
              <w:spacing w:after="0"/>
              <w:rPr>
                <w:sz w:val="20"/>
                <w:szCs w:val="20"/>
                <w:color w:val="auto"/>
              </w:rPr>
            </w:pPr>
            <w:r>
              <w:rPr>
                <w:rFonts w:ascii="Arial" w:cs="Arial" w:eastAsia="Arial" w:hAnsi="Arial"/>
                <w:sz w:val="16"/>
                <w:szCs w:val="16"/>
                <w:color w:val="auto"/>
              </w:rPr>
              <w:t>Networked Solutions</w:t>
            </w:r>
          </w:p>
        </w:tc>
        <w:tc>
          <w:tcPr>
            <w:tcW w:w="40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87,767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93,726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97,815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99,074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378,382</w:t>
            </w:r>
          </w:p>
        </w:tc>
        <w:tc>
          <w:tcPr>
            <w:tcW w:w="0" w:type="dxa"/>
            <w:vAlign w:val="bottom"/>
          </w:tcPr>
          <w:p>
            <w:pPr>
              <w:spacing w:after="0"/>
              <w:rPr>
                <w:sz w:val="1"/>
                <w:szCs w:val="1"/>
                <w:color w:val="auto"/>
              </w:rPr>
            </w:pPr>
          </w:p>
        </w:tc>
      </w:tr>
      <w:tr>
        <w:trPr>
          <w:trHeight w:val="270"/>
        </w:trPr>
        <w:tc>
          <w:tcPr>
            <w:tcW w:w="3120" w:type="dxa"/>
            <w:vAlign w:val="bottom"/>
          </w:tcPr>
          <w:p>
            <w:pPr>
              <w:ind w:left="460"/>
              <w:spacing w:after="0"/>
              <w:rPr>
                <w:sz w:val="20"/>
                <w:szCs w:val="20"/>
                <w:color w:val="auto"/>
              </w:rPr>
            </w:pPr>
            <w:r>
              <w:rPr>
                <w:rFonts w:ascii="Arial" w:cs="Arial" w:eastAsia="Arial" w:hAnsi="Arial"/>
                <w:sz w:val="16"/>
                <w:szCs w:val="16"/>
                <w:color w:val="auto"/>
              </w:rPr>
              <w:t>Outcomes</w:t>
            </w:r>
          </w:p>
        </w:tc>
        <w:tc>
          <w:tcPr>
            <w:tcW w:w="40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12,721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11,491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13,527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13,515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51,254</w:t>
            </w: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20" w:type="dxa"/>
            <w:vAlign w:val="bottom"/>
          </w:tcPr>
          <w:p>
            <w:pPr>
              <w:ind w:left="460"/>
              <w:spacing w:after="0"/>
              <w:rPr>
                <w:sz w:val="20"/>
                <w:szCs w:val="20"/>
                <w:color w:val="auto"/>
              </w:rPr>
            </w:pPr>
            <w:r>
              <w:rPr>
                <w:rFonts w:ascii="Arial" w:cs="Arial" w:eastAsia="Arial" w:hAnsi="Arial"/>
                <w:sz w:val="16"/>
                <w:szCs w:val="16"/>
                <w:color w:val="auto"/>
              </w:rPr>
              <w:t>Total Company</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163,579</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170,120</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171,414</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157,419</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662,532</w:t>
            </w:r>
          </w:p>
        </w:tc>
        <w:tc>
          <w:tcPr>
            <w:tcW w:w="0" w:type="dxa"/>
            <w:vAlign w:val="bottom"/>
          </w:tcPr>
          <w:p>
            <w:pPr>
              <w:spacing w:after="0"/>
              <w:rPr>
                <w:sz w:val="1"/>
                <w:szCs w:val="1"/>
                <w:color w:val="auto"/>
              </w:rPr>
            </w:pPr>
          </w:p>
        </w:tc>
      </w:tr>
      <w:tr>
        <w:trPr>
          <w:trHeight w:val="20"/>
        </w:trPr>
        <w:tc>
          <w:tcPr>
            <w:tcW w:w="31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income</w:t>
            </w: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31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20" w:type="dxa"/>
            <w:vAlign w:val="bottom"/>
          </w:tcPr>
          <w:p>
            <w:pPr>
              <w:ind w:left="460"/>
              <w:spacing w:after="0"/>
              <w:rPr>
                <w:sz w:val="20"/>
                <w:szCs w:val="20"/>
                <w:color w:val="auto"/>
              </w:rPr>
            </w:pPr>
            <w:r>
              <w:rPr>
                <w:rFonts w:ascii="Arial" w:cs="Arial" w:eastAsia="Arial" w:hAnsi="Arial"/>
                <w:sz w:val="16"/>
                <w:szCs w:val="16"/>
                <w:color w:val="auto"/>
              </w:rPr>
              <w:t>Device Solutions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48,471</w:t>
            </w:r>
          </w:p>
        </w:tc>
        <w:tc>
          <w:tcPr>
            <w:tcW w:w="100" w:type="dxa"/>
            <w:vAlign w:val="bottom"/>
          </w:tcPr>
          <w:p>
            <w:pPr>
              <w:spacing w:after="0"/>
              <w:rPr>
                <w:sz w:val="23"/>
                <w:szCs w:val="23"/>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51,351</w:t>
            </w:r>
          </w:p>
        </w:tc>
        <w:tc>
          <w:tcPr>
            <w:tcW w:w="120" w:type="dxa"/>
            <w:vAlign w:val="bottom"/>
          </w:tcPr>
          <w:p>
            <w:pPr>
              <w:spacing w:after="0"/>
              <w:rPr>
                <w:sz w:val="23"/>
                <w:szCs w:val="23"/>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45,901</w:t>
            </w:r>
          </w:p>
        </w:tc>
        <w:tc>
          <w:tcPr>
            <w:tcW w:w="100" w:type="dxa"/>
            <w:vAlign w:val="bottom"/>
          </w:tcPr>
          <w:p>
            <w:pPr>
              <w:spacing w:after="0"/>
              <w:rPr>
                <w:sz w:val="23"/>
                <w:szCs w:val="23"/>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32,438</w:t>
            </w:r>
          </w:p>
        </w:tc>
        <w:tc>
          <w:tcPr>
            <w:tcW w:w="10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178,161</w:t>
            </w:r>
          </w:p>
        </w:tc>
        <w:tc>
          <w:tcPr>
            <w:tcW w:w="0" w:type="dxa"/>
            <w:vAlign w:val="bottom"/>
          </w:tcPr>
          <w:p>
            <w:pPr>
              <w:spacing w:after="0"/>
              <w:rPr>
                <w:sz w:val="1"/>
                <w:szCs w:val="1"/>
                <w:color w:val="auto"/>
              </w:rPr>
            </w:pPr>
          </w:p>
        </w:tc>
      </w:tr>
      <w:tr>
        <w:trPr>
          <w:trHeight w:val="270"/>
        </w:trPr>
        <w:tc>
          <w:tcPr>
            <w:tcW w:w="3120" w:type="dxa"/>
            <w:vAlign w:val="bottom"/>
          </w:tcPr>
          <w:p>
            <w:pPr>
              <w:ind w:left="460"/>
              <w:spacing w:after="0"/>
              <w:rPr>
                <w:sz w:val="20"/>
                <w:szCs w:val="20"/>
                <w:color w:val="auto"/>
              </w:rPr>
            </w:pPr>
            <w:r>
              <w:rPr>
                <w:rFonts w:ascii="Arial" w:cs="Arial" w:eastAsia="Arial" w:hAnsi="Arial"/>
                <w:sz w:val="16"/>
                <w:szCs w:val="16"/>
                <w:color w:val="auto"/>
              </w:rPr>
              <w:t>Networked Solutions</w:t>
            </w:r>
          </w:p>
        </w:tc>
        <w:tc>
          <w:tcPr>
            <w:tcW w:w="40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63,890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72,643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77,293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77,409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291,235</w:t>
            </w:r>
          </w:p>
        </w:tc>
        <w:tc>
          <w:tcPr>
            <w:tcW w:w="0" w:type="dxa"/>
            <w:vAlign w:val="bottom"/>
          </w:tcPr>
          <w:p>
            <w:pPr>
              <w:spacing w:after="0"/>
              <w:rPr>
                <w:sz w:val="1"/>
                <w:szCs w:val="1"/>
                <w:color w:val="auto"/>
              </w:rPr>
            </w:pPr>
          </w:p>
        </w:tc>
      </w:tr>
      <w:tr>
        <w:trPr>
          <w:trHeight w:val="270"/>
        </w:trPr>
        <w:tc>
          <w:tcPr>
            <w:tcW w:w="3120" w:type="dxa"/>
            <w:vAlign w:val="bottom"/>
          </w:tcPr>
          <w:p>
            <w:pPr>
              <w:ind w:left="460"/>
              <w:spacing w:after="0"/>
              <w:rPr>
                <w:sz w:val="20"/>
                <w:szCs w:val="20"/>
                <w:color w:val="auto"/>
              </w:rPr>
            </w:pPr>
            <w:r>
              <w:rPr>
                <w:rFonts w:ascii="Arial" w:cs="Arial" w:eastAsia="Arial" w:hAnsi="Arial"/>
                <w:sz w:val="16"/>
                <w:szCs w:val="16"/>
                <w:color w:val="auto"/>
              </w:rPr>
              <w:t>Outcomes</w:t>
            </w:r>
          </w:p>
        </w:tc>
        <w:tc>
          <w:tcPr>
            <w:tcW w:w="40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2,799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3,636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5,056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4,748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16,239</w:t>
            </w:r>
          </w:p>
        </w:tc>
        <w:tc>
          <w:tcPr>
            <w:tcW w:w="0" w:type="dxa"/>
            <w:vAlign w:val="bottom"/>
          </w:tcPr>
          <w:p>
            <w:pPr>
              <w:spacing w:after="0"/>
              <w:rPr>
                <w:sz w:val="1"/>
                <w:szCs w:val="1"/>
                <w:color w:val="auto"/>
              </w:rPr>
            </w:pPr>
          </w:p>
        </w:tc>
      </w:tr>
      <w:tr>
        <w:trPr>
          <w:trHeight w:val="270"/>
        </w:trPr>
        <w:tc>
          <w:tcPr>
            <w:tcW w:w="3120" w:type="dxa"/>
            <w:vAlign w:val="bottom"/>
          </w:tcPr>
          <w:p>
            <w:pPr>
              <w:ind w:left="460"/>
              <w:spacing w:after="0"/>
              <w:rPr>
                <w:sz w:val="20"/>
                <w:szCs w:val="20"/>
                <w:color w:val="auto"/>
              </w:rPr>
            </w:pPr>
            <w:r>
              <w:rPr>
                <w:rFonts w:ascii="Arial" w:cs="Arial" w:eastAsia="Arial" w:hAnsi="Arial"/>
                <w:sz w:val="16"/>
                <w:szCs w:val="16"/>
                <w:color w:val="auto"/>
              </w:rPr>
              <w:t>Corporate unallocated</w:t>
            </w:r>
          </w:p>
        </w:tc>
        <w:tc>
          <w:tcPr>
            <w:tcW w:w="4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(90,740)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(91,293)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(120,478)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(82,131)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(384,642)</w:t>
            </w: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120" w:type="dxa"/>
            <w:vAlign w:val="bottom"/>
          </w:tcPr>
          <w:p>
            <w:pPr>
              <w:ind w:left="460"/>
              <w:spacing w:after="0"/>
              <w:rPr>
                <w:sz w:val="20"/>
                <w:szCs w:val="20"/>
                <w:color w:val="auto"/>
              </w:rPr>
            </w:pPr>
            <w:r>
              <w:rPr>
                <w:rFonts w:ascii="Arial" w:cs="Arial" w:eastAsia="Arial" w:hAnsi="Arial"/>
                <w:sz w:val="16"/>
                <w:szCs w:val="16"/>
                <w:color w:val="auto"/>
              </w:rPr>
              <w:t>Total Company</w:t>
            </w:r>
          </w:p>
        </w:tc>
        <w:tc>
          <w:tcPr>
            <w:tcW w:w="40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24,420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36,337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7,772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32,464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100,993</w:t>
            </w:r>
          </w:p>
        </w:tc>
        <w:tc>
          <w:tcPr>
            <w:tcW w:w="0" w:type="dxa"/>
            <w:vAlign w:val="bottom"/>
          </w:tcPr>
          <w:p>
            <w:pPr>
              <w:spacing w:after="0"/>
              <w:rPr>
                <w:sz w:val="1"/>
                <w:szCs w:val="1"/>
                <w:color w:val="auto"/>
              </w:rPr>
            </w:pPr>
          </w:p>
        </w:tc>
      </w:tr>
      <w:tr>
        <w:trPr>
          <w:trHeight w:val="270"/>
        </w:trPr>
        <w:tc>
          <w:tcPr>
            <w:tcW w:w="3120" w:type="dxa"/>
            <w:vAlign w:val="bottom"/>
          </w:tcPr>
          <w:p>
            <w:pPr>
              <w:ind w:left="20"/>
              <w:spacing w:after="0"/>
              <w:rPr>
                <w:sz w:val="20"/>
                <w:szCs w:val="20"/>
                <w:color w:val="auto"/>
              </w:rPr>
            </w:pPr>
            <w:r>
              <w:rPr>
                <w:rFonts w:ascii="Arial" w:cs="Arial" w:eastAsia="Arial" w:hAnsi="Arial"/>
                <w:sz w:val="16"/>
                <w:szCs w:val="16"/>
                <w:color w:val="auto"/>
              </w:rPr>
              <w:t>Total other income (expense)</w:t>
            </w:r>
          </w:p>
        </w:tc>
        <w:tc>
          <w:tcPr>
            <w:tcW w:w="4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(5,010)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(3,642)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(3,244)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(4,470)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(16,366)</w:t>
            </w: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2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19,410</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32,695</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4,528</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27,994</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84,627</w:t>
            </w:r>
          </w:p>
        </w:tc>
        <w:tc>
          <w:tcPr>
            <w:tcW w:w="0" w:type="dxa"/>
            <w:vAlign w:val="bottom"/>
          </w:tcPr>
          <w:p>
            <w:pPr>
              <w:spacing w:after="0"/>
              <w:rPr>
                <w:sz w:val="1"/>
                <w:szCs w:val="1"/>
                <w:color w:val="auto"/>
              </w:rPr>
            </w:pPr>
          </w:p>
        </w:tc>
      </w:tr>
      <w:tr>
        <w:trPr>
          <w:trHeight w:val="20"/>
        </w:trPr>
        <w:tc>
          <w:tcPr>
            <w:tcW w:w="31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Depreciation</w:t>
            </w: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31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20" w:type="dxa"/>
            <w:vAlign w:val="bottom"/>
          </w:tcPr>
          <w:p>
            <w:pPr>
              <w:ind w:left="460"/>
              <w:spacing w:after="0"/>
              <w:rPr>
                <w:sz w:val="20"/>
                <w:szCs w:val="20"/>
                <w:color w:val="auto"/>
              </w:rPr>
            </w:pPr>
            <w:r>
              <w:rPr>
                <w:rFonts w:ascii="Arial" w:cs="Arial" w:eastAsia="Arial" w:hAnsi="Arial"/>
                <w:sz w:val="16"/>
                <w:szCs w:val="16"/>
                <w:color w:val="auto"/>
              </w:rPr>
              <w:t>Device Solutions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5,784</w:t>
            </w:r>
          </w:p>
        </w:tc>
        <w:tc>
          <w:tcPr>
            <w:tcW w:w="100" w:type="dxa"/>
            <w:vAlign w:val="bottom"/>
          </w:tcPr>
          <w:p>
            <w:pPr>
              <w:spacing w:after="0"/>
              <w:rPr>
                <w:sz w:val="23"/>
                <w:szCs w:val="23"/>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6,358</w:t>
            </w:r>
          </w:p>
        </w:tc>
        <w:tc>
          <w:tcPr>
            <w:tcW w:w="120" w:type="dxa"/>
            <w:vAlign w:val="bottom"/>
          </w:tcPr>
          <w:p>
            <w:pPr>
              <w:spacing w:after="0"/>
              <w:rPr>
                <w:sz w:val="23"/>
                <w:szCs w:val="23"/>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6,673</w:t>
            </w:r>
          </w:p>
        </w:tc>
        <w:tc>
          <w:tcPr>
            <w:tcW w:w="100" w:type="dxa"/>
            <w:vAlign w:val="bottom"/>
          </w:tcPr>
          <w:p>
            <w:pPr>
              <w:spacing w:after="0"/>
              <w:rPr>
                <w:sz w:val="23"/>
                <w:szCs w:val="23"/>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6,343</w:t>
            </w:r>
          </w:p>
        </w:tc>
        <w:tc>
          <w:tcPr>
            <w:tcW w:w="10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25,158</w:t>
            </w:r>
          </w:p>
        </w:tc>
        <w:tc>
          <w:tcPr>
            <w:tcW w:w="0" w:type="dxa"/>
            <w:vAlign w:val="bottom"/>
          </w:tcPr>
          <w:p>
            <w:pPr>
              <w:spacing w:after="0"/>
              <w:rPr>
                <w:sz w:val="1"/>
                <w:szCs w:val="1"/>
                <w:color w:val="auto"/>
              </w:rPr>
            </w:pPr>
          </w:p>
        </w:tc>
      </w:tr>
      <w:tr>
        <w:trPr>
          <w:trHeight w:val="270"/>
        </w:trPr>
        <w:tc>
          <w:tcPr>
            <w:tcW w:w="3120" w:type="dxa"/>
            <w:vAlign w:val="bottom"/>
          </w:tcPr>
          <w:p>
            <w:pPr>
              <w:ind w:left="460"/>
              <w:spacing w:after="0"/>
              <w:rPr>
                <w:sz w:val="20"/>
                <w:szCs w:val="20"/>
                <w:color w:val="auto"/>
              </w:rPr>
            </w:pPr>
            <w:r>
              <w:rPr>
                <w:rFonts w:ascii="Arial" w:cs="Arial" w:eastAsia="Arial" w:hAnsi="Arial"/>
                <w:sz w:val="16"/>
                <w:szCs w:val="16"/>
                <w:color w:val="auto"/>
              </w:rPr>
              <w:t>Networked Solutions</w:t>
            </w:r>
          </w:p>
        </w:tc>
        <w:tc>
          <w:tcPr>
            <w:tcW w:w="40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2,452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2,368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2,268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2,049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9,137</w:t>
            </w:r>
          </w:p>
        </w:tc>
        <w:tc>
          <w:tcPr>
            <w:tcW w:w="0" w:type="dxa"/>
            <w:vAlign w:val="bottom"/>
          </w:tcPr>
          <w:p>
            <w:pPr>
              <w:spacing w:after="0"/>
              <w:rPr>
                <w:sz w:val="1"/>
                <w:szCs w:val="1"/>
                <w:color w:val="auto"/>
              </w:rPr>
            </w:pPr>
          </w:p>
        </w:tc>
      </w:tr>
      <w:tr>
        <w:trPr>
          <w:trHeight w:val="270"/>
        </w:trPr>
        <w:tc>
          <w:tcPr>
            <w:tcW w:w="3120" w:type="dxa"/>
            <w:vAlign w:val="bottom"/>
          </w:tcPr>
          <w:p>
            <w:pPr>
              <w:ind w:left="460"/>
              <w:spacing w:after="0"/>
              <w:rPr>
                <w:sz w:val="20"/>
                <w:szCs w:val="20"/>
                <w:color w:val="auto"/>
              </w:rPr>
            </w:pPr>
            <w:r>
              <w:rPr>
                <w:rFonts w:ascii="Arial" w:cs="Arial" w:eastAsia="Arial" w:hAnsi="Arial"/>
                <w:sz w:val="16"/>
                <w:szCs w:val="16"/>
                <w:color w:val="auto"/>
              </w:rPr>
              <w:t>Outcomes</w:t>
            </w:r>
          </w:p>
        </w:tc>
        <w:tc>
          <w:tcPr>
            <w:tcW w:w="40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771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736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760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774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3,041</w:t>
            </w:r>
          </w:p>
        </w:tc>
        <w:tc>
          <w:tcPr>
            <w:tcW w:w="0" w:type="dxa"/>
            <w:vAlign w:val="bottom"/>
          </w:tcPr>
          <w:p>
            <w:pPr>
              <w:spacing w:after="0"/>
              <w:rPr>
                <w:sz w:val="1"/>
                <w:szCs w:val="1"/>
                <w:color w:val="auto"/>
              </w:rPr>
            </w:pPr>
          </w:p>
        </w:tc>
      </w:tr>
      <w:tr>
        <w:trPr>
          <w:trHeight w:val="270"/>
        </w:trPr>
        <w:tc>
          <w:tcPr>
            <w:tcW w:w="3120" w:type="dxa"/>
            <w:vAlign w:val="bottom"/>
          </w:tcPr>
          <w:p>
            <w:pPr>
              <w:ind w:left="460"/>
              <w:spacing w:after="0"/>
              <w:rPr>
                <w:sz w:val="20"/>
                <w:szCs w:val="20"/>
                <w:color w:val="auto"/>
              </w:rPr>
            </w:pPr>
            <w:r>
              <w:rPr>
                <w:rFonts w:ascii="Arial" w:cs="Arial" w:eastAsia="Arial" w:hAnsi="Arial"/>
                <w:sz w:val="16"/>
                <w:szCs w:val="16"/>
                <w:color w:val="auto"/>
              </w:rPr>
              <w:t>Corporate unallocated</w:t>
            </w:r>
          </w:p>
        </w:tc>
        <w:tc>
          <w:tcPr>
            <w:tcW w:w="40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1,457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1,549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1,385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1,479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5,870</w:t>
            </w: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20" w:type="dxa"/>
            <w:vAlign w:val="bottom"/>
          </w:tcPr>
          <w:p>
            <w:pPr>
              <w:ind w:left="460"/>
              <w:spacing w:after="0"/>
              <w:rPr>
                <w:sz w:val="20"/>
                <w:szCs w:val="20"/>
                <w:color w:val="auto"/>
              </w:rPr>
            </w:pPr>
            <w:r>
              <w:rPr>
                <w:rFonts w:ascii="Arial" w:cs="Arial" w:eastAsia="Arial" w:hAnsi="Arial"/>
                <w:sz w:val="16"/>
                <w:szCs w:val="16"/>
                <w:color w:val="auto"/>
              </w:rPr>
              <w:t>Total Company</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10,464</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11,011</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11,086</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10,645</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43,206</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00"/>
          </w:cols>
          <w:pgMar w:left="360" w:top="742" w:right="239" w:bottom="1440" w:gutter="0" w:footer="0" w:header="0"/>
        </w:sectPr>
      </w:pPr>
    </w:p>
    <w:p>
      <w:pPr>
        <w:spacing w:after="0" w:line="195"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Note: Published February 21, 2019 information has the potential to change or be updated at a future date.</w:t>
      </w:r>
    </w:p>
    <w:p>
      <w:pPr>
        <w:sectPr>
          <w:pgSz w:w="11900" w:h="16838" w:orient="portrait"/>
          <w:cols w:equalWidth="0" w:num="1">
            <w:col w:w="11300"/>
          </w:cols>
          <w:pgMar w:left="360" w:top="742" w:right="239" w:bottom="1440" w:gutter="0" w:footer="0" w:header="0"/>
          <w:type w:val="continuous"/>
        </w:sectPr>
      </w:pPr>
    </w:p>
    <w:bookmarkStart w:id="5" w:name="page6"/>
    <w:bookmarkEnd w:id="5"/>
    <w:p>
      <w:pPr>
        <w:ind w:left="20"/>
        <w:spacing w:after="0"/>
        <w:rPr>
          <w:sz w:val="20"/>
          <w:szCs w:val="20"/>
          <w:color w:val="auto"/>
        </w:rPr>
      </w:pPr>
      <w:r>
        <w:rPr>
          <w:rFonts w:ascii="Arial" w:cs="Arial" w:eastAsia="Arial" w:hAnsi="Arial"/>
          <w:sz w:val="18"/>
          <w:szCs w:val="18"/>
          <w:b w:val="1"/>
          <w:bCs w:val="1"/>
          <w:color w:val="auto"/>
        </w:rPr>
        <w:t>Itron, Inc.</w:t>
      </w:r>
    </w:p>
    <w:p>
      <w:pPr>
        <w:spacing w:after="0" w:line="3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New segmentation recast for years ended December 31, 2016 and 2017, and the nine-months ended September 30, 2018</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w w:val="84"/>
              </w:rPr>
              <w:t>2017</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319"/>
              <w:spacing w:after="0"/>
              <w:rPr>
                <w:sz w:val="20"/>
                <w:szCs w:val="20"/>
                <w:color w:val="auto"/>
              </w:rPr>
            </w:pPr>
            <w:r>
              <w:rPr>
                <w:rFonts w:ascii="Arial" w:cs="Arial" w:eastAsia="Arial" w:hAnsi="Arial"/>
                <w:sz w:val="16"/>
                <w:szCs w:val="16"/>
                <w:b w:val="1"/>
                <w:bCs w:val="1"/>
                <w:color w:val="auto"/>
              </w:rPr>
              <w:t>Full Year</w:t>
            </w:r>
          </w:p>
        </w:tc>
        <w:tc>
          <w:tcPr>
            <w:tcW w:w="0" w:type="dxa"/>
            <w:vAlign w:val="bottom"/>
          </w:tcPr>
          <w:p>
            <w:pPr>
              <w:spacing w:after="0"/>
              <w:rPr>
                <w:sz w:val="1"/>
                <w:szCs w:val="1"/>
                <w:color w:val="auto"/>
              </w:rPr>
            </w:pPr>
          </w:p>
        </w:tc>
      </w:tr>
      <w:tr>
        <w:trPr>
          <w:trHeight w:val="33"/>
        </w:trPr>
        <w:tc>
          <w:tcPr>
            <w:tcW w:w="3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180" w:type="dxa"/>
            <w:vAlign w:val="bottom"/>
          </w:tcPr>
          <w:p>
            <w:pPr>
              <w:ind w:left="20"/>
              <w:spacing w:after="0"/>
              <w:rPr>
                <w:sz w:val="20"/>
                <w:szCs w:val="20"/>
                <w:color w:val="auto"/>
              </w:rPr>
            </w:pPr>
            <w:r>
              <w:rPr>
                <w:rFonts w:ascii="Arial" w:cs="Arial" w:eastAsia="Arial" w:hAnsi="Arial"/>
                <w:sz w:val="16"/>
                <w:szCs w:val="16"/>
                <w:b w:val="1"/>
                <w:bCs w:val="1"/>
                <w:color w:val="auto"/>
              </w:rPr>
              <w:t>(Unaudited; $ in Thousands)</w:t>
            </w:r>
          </w:p>
        </w:tc>
        <w:tc>
          <w:tcPr>
            <w:tcW w:w="360" w:type="dxa"/>
            <w:vAlign w:val="bottom"/>
          </w:tcPr>
          <w:p>
            <w:pPr>
              <w:spacing w:after="0"/>
              <w:rPr>
                <w:sz w:val="20"/>
                <w:szCs w:val="20"/>
                <w:color w:val="auto"/>
              </w:rPr>
            </w:pPr>
          </w:p>
        </w:tc>
        <w:tc>
          <w:tcPr>
            <w:tcW w:w="1200" w:type="dxa"/>
            <w:vAlign w:val="bottom"/>
            <w:gridSpan w:val="2"/>
          </w:tcPr>
          <w:p>
            <w:pPr>
              <w:ind w:left="260"/>
              <w:spacing w:after="0"/>
              <w:rPr>
                <w:sz w:val="20"/>
                <w:szCs w:val="20"/>
                <w:color w:val="auto"/>
              </w:rPr>
            </w:pPr>
            <w:r>
              <w:rPr>
                <w:rFonts w:ascii="Arial" w:cs="Arial" w:eastAsia="Arial" w:hAnsi="Arial"/>
                <w:sz w:val="16"/>
                <w:szCs w:val="16"/>
                <w:b w:val="1"/>
                <w:bCs w:val="1"/>
                <w:color w:val="auto"/>
              </w:rPr>
              <w:t>Q1</w:t>
            </w:r>
          </w:p>
        </w:tc>
        <w:tc>
          <w:tcPr>
            <w:tcW w:w="400" w:type="dxa"/>
            <w:vAlign w:val="bottom"/>
          </w:tcPr>
          <w:p>
            <w:pPr>
              <w:spacing w:after="0"/>
              <w:rPr>
                <w:sz w:val="20"/>
                <w:szCs w:val="20"/>
                <w:color w:val="auto"/>
              </w:rPr>
            </w:pPr>
          </w:p>
        </w:tc>
        <w:tc>
          <w:tcPr>
            <w:tcW w:w="1140" w:type="dxa"/>
            <w:vAlign w:val="bottom"/>
          </w:tcPr>
          <w:p>
            <w:pPr>
              <w:jc w:val="right"/>
              <w:ind w:right="559"/>
              <w:spacing w:after="0"/>
              <w:rPr>
                <w:sz w:val="20"/>
                <w:szCs w:val="20"/>
                <w:color w:val="auto"/>
              </w:rPr>
            </w:pPr>
            <w:r>
              <w:rPr>
                <w:rFonts w:ascii="Arial" w:cs="Arial" w:eastAsia="Arial" w:hAnsi="Arial"/>
                <w:sz w:val="16"/>
                <w:szCs w:val="16"/>
                <w:b w:val="1"/>
                <w:bCs w:val="1"/>
                <w:color w:val="auto"/>
              </w:rPr>
              <w:t>Q2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gridSpan w:val="2"/>
          </w:tcPr>
          <w:p>
            <w:pPr>
              <w:ind w:left="260"/>
              <w:spacing w:after="0"/>
              <w:rPr>
                <w:sz w:val="20"/>
                <w:szCs w:val="20"/>
                <w:color w:val="auto"/>
              </w:rPr>
            </w:pPr>
            <w:r>
              <w:rPr>
                <w:rFonts w:ascii="Arial" w:cs="Arial" w:eastAsia="Arial" w:hAnsi="Arial"/>
                <w:sz w:val="16"/>
                <w:szCs w:val="16"/>
                <w:b w:val="1"/>
                <w:bCs w:val="1"/>
                <w:color w:val="auto"/>
              </w:rPr>
              <w:t>Q3</w:t>
            </w:r>
          </w:p>
        </w:tc>
        <w:tc>
          <w:tcPr>
            <w:tcW w:w="400" w:type="dxa"/>
            <w:vAlign w:val="bottom"/>
          </w:tcPr>
          <w:p>
            <w:pPr>
              <w:spacing w:after="0"/>
              <w:rPr>
                <w:sz w:val="20"/>
                <w:szCs w:val="20"/>
                <w:color w:val="auto"/>
              </w:rPr>
            </w:pPr>
          </w:p>
        </w:tc>
        <w:tc>
          <w:tcPr>
            <w:tcW w:w="1280" w:type="dxa"/>
            <w:vAlign w:val="bottom"/>
            <w:gridSpan w:val="2"/>
          </w:tcPr>
          <w:p>
            <w:pPr>
              <w:ind w:left="280"/>
              <w:spacing w:after="0"/>
              <w:rPr>
                <w:sz w:val="20"/>
                <w:szCs w:val="20"/>
                <w:color w:val="auto"/>
              </w:rPr>
            </w:pPr>
            <w:r>
              <w:rPr>
                <w:rFonts w:ascii="Arial" w:cs="Arial" w:eastAsia="Arial" w:hAnsi="Arial"/>
                <w:sz w:val="16"/>
                <w:szCs w:val="16"/>
                <w:b w:val="1"/>
                <w:bCs w:val="1"/>
                <w:color w:val="auto"/>
              </w:rPr>
              <w:t>Q4</w:t>
            </w:r>
          </w:p>
        </w:tc>
        <w:tc>
          <w:tcPr>
            <w:tcW w:w="260" w:type="dxa"/>
            <w:vAlign w:val="bottom"/>
          </w:tcPr>
          <w:p>
            <w:pPr>
              <w:spacing w:after="0"/>
              <w:rPr>
                <w:sz w:val="20"/>
                <w:szCs w:val="20"/>
                <w:color w:val="auto"/>
              </w:rPr>
            </w:pPr>
          </w:p>
        </w:tc>
        <w:tc>
          <w:tcPr>
            <w:tcW w:w="12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3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2"/>
        </w:trPr>
        <w:tc>
          <w:tcPr>
            <w:tcW w:w="3180" w:type="dxa"/>
            <w:vAlign w:val="bottom"/>
          </w:tcPr>
          <w:p>
            <w:pPr>
              <w:ind w:left="20"/>
              <w:spacing w:after="0"/>
              <w:rPr>
                <w:sz w:val="20"/>
                <w:szCs w:val="20"/>
                <w:color w:val="auto"/>
              </w:rPr>
            </w:pPr>
            <w:r>
              <w:rPr>
                <w:rFonts w:ascii="Arial" w:cs="Arial" w:eastAsia="Arial" w:hAnsi="Arial"/>
                <w:sz w:val="16"/>
                <w:szCs w:val="16"/>
                <w:b w:val="1"/>
                <w:bCs w:val="1"/>
                <w:color w:val="auto"/>
              </w:rPr>
              <w:t>Product revenues</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80" w:type="dxa"/>
            <w:vAlign w:val="bottom"/>
          </w:tcPr>
          <w:p>
            <w:pPr>
              <w:ind w:left="460"/>
              <w:spacing w:after="0"/>
              <w:rPr>
                <w:sz w:val="20"/>
                <w:szCs w:val="20"/>
                <w:color w:val="auto"/>
              </w:rPr>
            </w:pPr>
            <w:r>
              <w:rPr>
                <w:rFonts w:ascii="Arial" w:cs="Arial" w:eastAsia="Arial" w:hAnsi="Arial"/>
                <w:sz w:val="16"/>
                <w:szCs w:val="16"/>
                <w:color w:val="auto"/>
              </w:rPr>
              <w:t>Device Solutions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201,903</w:t>
            </w:r>
          </w:p>
        </w:tc>
        <w:tc>
          <w:tcPr>
            <w:tcW w:w="120" w:type="dxa"/>
            <w:vAlign w:val="bottom"/>
          </w:tcPr>
          <w:p>
            <w:pPr>
              <w:spacing w:after="0"/>
              <w:rPr>
                <w:sz w:val="23"/>
                <w:szCs w:val="23"/>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207,258</w:t>
            </w:r>
          </w:p>
        </w:tc>
        <w:tc>
          <w:tcPr>
            <w:tcW w:w="58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222,642</w:t>
            </w:r>
          </w:p>
        </w:tc>
        <w:tc>
          <w:tcPr>
            <w:tcW w:w="120" w:type="dxa"/>
            <w:vAlign w:val="bottom"/>
          </w:tcPr>
          <w:p>
            <w:pPr>
              <w:spacing w:after="0"/>
              <w:rPr>
                <w:sz w:val="23"/>
                <w:szCs w:val="23"/>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234,225</w:t>
            </w:r>
          </w:p>
        </w:tc>
        <w:tc>
          <w:tcPr>
            <w:tcW w:w="100" w:type="dxa"/>
            <w:vAlign w:val="bottom"/>
          </w:tcPr>
          <w:p>
            <w:pPr>
              <w:spacing w:after="0"/>
              <w:rPr>
                <w:sz w:val="23"/>
                <w:szCs w:val="23"/>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866,028</w:t>
            </w:r>
          </w:p>
        </w:tc>
        <w:tc>
          <w:tcPr>
            <w:tcW w:w="0" w:type="dxa"/>
            <w:vAlign w:val="bottom"/>
          </w:tcPr>
          <w:p>
            <w:pPr>
              <w:spacing w:after="0"/>
              <w:rPr>
                <w:sz w:val="1"/>
                <w:szCs w:val="1"/>
                <w:color w:val="auto"/>
              </w:rPr>
            </w:pPr>
          </w:p>
        </w:tc>
      </w:tr>
      <w:tr>
        <w:trPr>
          <w:trHeight w:val="270"/>
        </w:trPr>
        <w:tc>
          <w:tcPr>
            <w:tcW w:w="3180" w:type="dxa"/>
            <w:vAlign w:val="bottom"/>
          </w:tcPr>
          <w:p>
            <w:pPr>
              <w:ind w:left="460"/>
              <w:spacing w:after="0"/>
              <w:rPr>
                <w:sz w:val="20"/>
                <w:szCs w:val="20"/>
                <w:color w:val="auto"/>
              </w:rPr>
            </w:pPr>
            <w:r>
              <w:rPr>
                <w:rFonts w:ascii="Arial" w:cs="Arial" w:eastAsia="Arial" w:hAnsi="Arial"/>
                <w:sz w:val="16"/>
                <w:szCs w:val="16"/>
                <w:color w:val="auto"/>
              </w:rPr>
              <w:t>Networked Solutions</w:t>
            </w:r>
          </w:p>
        </w:tc>
        <w:tc>
          <w:tcPr>
            <w:tcW w:w="36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217,481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234,028</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195,635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233,898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881,042</w:t>
            </w:r>
          </w:p>
        </w:tc>
        <w:tc>
          <w:tcPr>
            <w:tcW w:w="0" w:type="dxa"/>
            <w:vAlign w:val="bottom"/>
          </w:tcPr>
          <w:p>
            <w:pPr>
              <w:spacing w:after="0"/>
              <w:rPr>
                <w:sz w:val="1"/>
                <w:szCs w:val="1"/>
                <w:color w:val="auto"/>
              </w:rPr>
            </w:pPr>
          </w:p>
        </w:tc>
      </w:tr>
      <w:tr>
        <w:trPr>
          <w:trHeight w:val="270"/>
        </w:trPr>
        <w:tc>
          <w:tcPr>
            <w:tcW w:w="3180" w:type="dxa"/>
            <w:vAlign w:val="bottom"/>
          </w:tcPr>
          <w:p>
            <w:pPr>
              <w:ind w:left="460"/>
              <w:spacing w:after="0"/>
              <w:rPr>
                <w:sz w:val="20"/>
                <w:szCs w:val="20"/>
                <w:color w:val="auto"/>
              </w:rPr>
            </w:pPr>
            <w:r>
              <w:rPr>
                <w:rFonts w:ascii="Arial" w:cs="Arial" w:eastAsia="Arial" w:hAnsi="Arial"/>
                <w:sz w:val="16"/>
                <w:szCs w:val="16"/>
                <w:color w:val="auto"/>
              </w:rPr>
              <w:t>Outcomes</w:t>
            </w:r>
          </w:p>
        </w:tc>
        <w:tc>
          <w:tcPr>
            <w:tcW w:w="36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12,981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13,427</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15,707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24,740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66,855</w:t>
            </w:r>
          </w:p>
        </w:tc>
        <w:tc>
          <w:tcPr>
            <w:tcW w:w="0" w:type="dxa"/>
            <w:vAlign w:val="bottom"/>
          </w:tcPr>
          <w:p>
            <w:pPr>
              <w:spacing w:after="0"/>
              <w:rPr>
                <w:sz w:val="1"/>
                <w:szCs w:val="1"/>
                <w:color w:val="auto"/>
              </w:rPr>
            </w:pPr>
          </w:p>
        </w:tc>
      </w:tr>
      <w:tr>
        <w:trPr>
          <w:trHeight w:val="33"/>
        </w:trPr>
        <w:tc>
          <w:tcPr>
            <w:tcW w:w="3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80" w:type="dxa"/>
            <w:vAlign w:val="bottom"/>
          </w:tcPr>
          <w:p>
            <w:pPr>
              <w:ind w:left="460"/>
              <w:spacing w:after="0"/>
              <w:rPr>
                <w:sz w:val="20"/>
                <w:szCs w:val="20"/>
                <w:color w:val="auto"/>
              </w:rPr>
            </w:pPr>
            <w:r>
              <w:rPr>
                <w:rFonts w:ascii="Arial" w:cs="Arial" w:eastAsia="Arial" w:hAnsi="Arial"/>
                <w:sz w:val="16"/>
                <w:szCs w:val="16"/>
                <w:color w:val="auto"/>
              </w:rPr>
              <w:t>Total Company</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432,365</w:t>
            </w:r>
          </w:p>
        </w:tc>
        <w:tc>
          <w:tcPr>
            <w:tcW w:w="120" w:type="dxa"/>
            <w:vAlign w:val="bottom"/>
          </w:tcPr>
          <w:p>
            <w:pPr>
              <w:spacing w:after="0"/>
              <w:rPr>
                <w:sz w:val="21"/>
                <w:szCs w:val="21"/>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454,713</w:t>
            </w:r>
          </w:p>
        </w:tc>
        <w:tc>
          <w:tcPr>
            <w:tcW w:w="58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433,984</w:t>
            </w:r>
          </w:p>
        </w:tc>
        <w:tc>
          <w:tcPr>
            <w:tcW w:w="120" w:type="dxa"/>
            <w:vAlign w:val="bottom"/>
          </w:tcPr>
          <w:p>
            <w:pPr>
              <w:spacing w:after="0"/>
              <w:rPr>
                <w:sz w:val="21"/>
                <w:szCs w:val="21"/>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492,863</w:t>
            </w:r>
          </w:p>
        </w:tc>
        <w:tc>
          <w:tcPr>
            <w:tcW w:w="10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1,813,925</w:t>
            </w:r>
          </w:p>
        </w:tc>
        <w:tc>
          <w:tcPr>
            <w:tcW w:w="0" w:type="dxa"/>
            <w:vAlign w:val="bottom"/>
          </w:tcPr>
          <w:p>
            <w:pPr>
              <w:spacing w:after="0"/>
              <w:rPr>
                <w:sz w:val="1"/>
                <w:szCs w:val="1"/>
                <w:color w:val="auto"/>
              </w:rPr>
            </w:pPr>
          </w:p>
        </w:tc>
      </w:tr>
      <w:tr>
        <w:trPr>
          <w:trHeight w:val="20"/>
        </w:trPr>
        <w:tc>
          <w:tcPr>
            <w:tcW w:w="31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Service revenues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31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80" w:type="dxa"/>
            <w:vAlign w:val="bottom"/>
          </w:tcPr>
          <w:p>
            <w:pPr>
              <w:ind w:left="460"/>
              <w:spacing w:after="0"/>
              <w:rPr>
                <w:sz w:val="20"/>
                <w:szCs w:val="20"/>
                <w:color w:val="auto"/>
              </w:rPr>
            </w:pPr>
            <w:r>
              <w:rPr>
                <w:rFonts w:ascii="Arial" w:cs="Arial" w:eastAsia="Arial" w:hAnsi="Arial"/>
                <w:sz w:val="16"/>
                <w:szCs w:val="16"/>
                <w:color w:val="auto"/>
              </w:rPr>
              <w:t>Device Solutions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4,740</w:t>
            </w:r>
          </w:p>
        </w:tc>
        <w:tc>
          <w:tcPr>
            <w:tcW w:w="120" w:type="dxa"/>
            <w:vAlign w:val="bottom"/>
          </w:tcPr>
          <w:p>
            <w:pPr>
              <w:spacing w:after="0"/>
              <w:rPr>
                <w:sz w:val="23"/>
                <w:szCs w:val="23"/>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4,663</w:t>
            </w:r>
          </w:p>
        </w:tc>
        <w:tc>
          <w:tcPr>
            <w:tcW w:w="58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3,252</w:t>
            </w:r>
          </w:p>
        </w:tc>
        <w:tc>
          <w:tcPr>
            <w:tcW w:w="120" w:type="dxa"/>
            <w:vAlign w:val="bottom"/>
          </w:tcPr>
          <w:p>
            <w:pPr>
              <w:spacing w:after="0"/>
              <w:rPr>
                <w:sz w:val="23"/>
                <w:szCs w:val="23"/>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4,213</w:t>
            </w:r>
          </w:p>
        </w:tc>
        <w:tc>
          <w:tcPr>
            <w:tcW w:w="100" w:type="dxa"/>
            <w:vAlign w:val="bottom"/>
          </w:tcPr>
          <w:p>
            <w:pPr>
              <w:spacing w:after="0"/>
              <w:rPr>
                <w:sz w:val="23"/>
                <w:szCs w:val="23"/>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16,868</w:t>
            </w:r>
          </w:p>
        </w:tc>
        <w:tc>
          <w:tcPr>
            <w:tcW w:w="0" w:type="dxa"/>
            <w:vAlign w:val="bottom"/>
          </w:tcPr>
          <w:p>
            <w:pPr>
              <w:spacing w:after="0"/>
              <w:rPr>
                <w:sz w:val="1"/>
                <w:szCs w:val="1"/>
                <w:color w:val="auto"/>
              </w:rPr>
            </w:pPr>
          </w:p>
        </w:tc>
      </w:tr>
      <w:tr>
        <w:trPr>
          <w:trHeight w:val="270"/>
        </w:trPr>
        <w:tc>
          <w:tcPr>
            <w:tcW w:w="3180" w:type="dxa"/>
            <w:vAlign w:val="bottom"/>
          </w:tcPr>
          <w:p>
            <w:pPr>
              <w:ind w:left="460"/>
              <w:spacing w:after="0"/>
              <w:rPr>
                <w:sz w:val="20"/>
                <w:szCs w:val="20"/>
                <w:color w:val="auto"/>
              </w:rPr>
            </w:pPr>
            <w:r>
              <w:rPr>
                <w:rFonts w:ascii="Arial" w:cs="Arial" w:eastAsia="Arial" w:hAnsi="Arial"/>
                <w:sz w:val="16"/>
                <w:szCs w:val="16"/>
                <w:color w:val="auto"/>
              </w:rPr>
              <w:t>Networked Solutions</w:t>
            </w:r>
          </w:p>
        </w:tc>
        <w:tc>
          <w:tcPr>
            <w:tcW w:w="36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15,129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15,634</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15,889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19,690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66,342</w:t>
            </w:r>
          </w:p>
        </w:tc>
        <w:tc>
          <w:tcPr>
            <w:tcW w:w="0" w:type="dxa"/>
            <w:vAlign w:val="bottom"/>
          </w:tcPr>
          <w:p>
            <w:pPr>
              <w:spacing w:after="0"/>
              <w:rPr>
                <w:sz w:val="1"/>
                <w:szCs w:val="1"/>
                <w:color w:val="auto"/>
              </w:rPr>
            </w:pPr>
          </w:p>
        </w:tc>
      </w:tr>
      <w:tr>
        <w:trPr>
          <w:trHeight w:val="270"/>
        </w:trPr>
        <w:tc>
          <w:tcPr>
            <w:tcW w:w="3180" w:type="dxa"/>
            <w:vAlign w:val="bottom"/>
          </w:tcPr>
          <w:p>
            <w:pPr>
              <w:ind w:left="460"/>
              <w:spacing w:after="0"/>
              <w:rPr>
                <w:sz w:val="20"/>
                <w:szCs w:val="20"/>
                <w:color w:val="auto"/>
              </w:rPr>
            </w:pPr>
            <w:r>
              <w:rPr>
                <w:rFonts w:ascii="Arial" w:cs="Arial" w:eastAsia="Arial" w:hAnsi="Arial"/>
                <w:sz w:val="16"/>
                <w:szCs w:val="16"/>
                <w:color w:val="auto"/>
              </w:rPr>
              <w:t>Outcomes</w:t>
            </w:r>
          </w:p>
        </w:tc>
        <w:tc>
          <w:tcPr>
            <w:tcW w:w="36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25,358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28,072</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33,622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34,010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121,062</w:t>
            </w:r>
          </w:p>
        </w:tc>
        <w:tc>
          <w:tcPr>
            <w:tcW w:w="0" w:type="dxa"/>
            <w:vAlign w:val="bottom"/>
          </w:tcPr>
          <w:p>
            <w:pPr>
              <w:spacing w:after="0"/>
              <w:rPr>
                <w:sz w:val="1"/>
                <w:szCs w:val="1"/>
                <w:color w:val="auto"/>
              </w:rPr>
            </w:pPr>
          </w:p>
        </w:tc>
      </w:tr>
      <w:tr>
        <w:trPr>
          <w:trHeight w:val="33"/>
        </w:trPr>
        <w:tc>
          <w:tcPr>
            <w:tcW w:w="3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80" w:type="dxa"/>
            <w:vAlign w:val="bottom"/>
          </w:tcPr>
          <w:p>
            <w:pPr>
              <w:ind w:left="460"/>
              <w:spacing w:after="0"/>
              <w:rPr>
                <w:sz w:val="20"/>
                <w:szCs w:val="20"/>
                <w:color w:val="auto"/>
              </w:rPr>
            </w:pPr>
            <w:r>
              <w:rPr>
                <w:rFonts w:ascii="Arial" w:cs="Arial" w:eastAsia="Arial" w:hAnsi="Arial"/>
                <w:sz w:val="16"/>
                <w:szCs w:val="16"/>
                <w:color w:val="auto"/>
              </w:rPr>
              <w:t>Total Company</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45,227</w:t>
            </w:r>
          </w:p>
        </w:tc>
        <w:tc>
          <w:tcPr>
            <w:tcW w:w="120" w:type="dxa"/>
            <w:vAlign w:val="bottom"/>
          </w:tcPr>
          <w:p>
            <w:pPr>
              <w:spacing w:after="0"/>
              <w:rPr>
                <w:sz w:val="21"/>
                <w:szCs w:val="21"/>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48,369</w:t>
            </w:r>
          </w:p>
        </w:tc>
        <w:tc>
          <w:tcPr>
            <w:tcW w:w="58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52,763</w:t>
            </w:r>
          </w:p>
        </w:tc>
        <w:tc>
          <w:tcPr>
            <w:tcW w:w="120" w:type="dxa"/>
            <w:vAlign w:val="bottom"/>
          </w:tcPr>
          <w:p>
            <w:pPr>
              <w:spacing w:after="0"/>
              <w:rPr>
                <w:sz w:val="21"/>
                <w:szCs w:val="21"/>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57,913</w:t>
            </w:r>
          </w:p>
        </w:tc>
        <w:tc>
          <w:tcPr>
            <w:tcW w:w="10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204,272</w:t>
            </w:r>
          </w:p>
        </w:tc>
        <w:tc>
          <w:tcPr>
            <w:tcW w:w="0" w:type="dxa"/>
            <w:vAlign w:val="bottom"/>
          </w:tcPr>
          <w:p>
            <w:pPr>
              <w:spacing w:after="0"/>
              <w:rPr>
                <w:sz w:val="1"/>
                <w:szCs w:val="1"/>
                <w:color w:val="auto"/>
              </w:rPr>
            </w:pPr>
          </w:p>
        </w:tc>
      </w:tr>
      <w:tr>
        <w:trPr>
          <w:trHeight w:val="20"/>
        </w:trPr>
        <w:tc>
          <w:tcPr>
            <w:tcW w:w="31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Total revenues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31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80" w:type="dxa"/>
            <w:vAlign w:val="bottom"/>
          </w:tcPr>
          <w:p>
            <w:pPr>
              <w:ind w:left="460"/>
              <w:spacing w:after="0"/>
              <w:rPr>
                <w:sz w:val="20"/>
                <w:szCs w:val="20"/>
                <w:color w:val="auto"/>
              </w:rPr>
            </w:pPr>
            <w:r>
              <w:rPr>
                <w:rFonts w:ascii="Arial" w:cs="Arial" w:eastAsia="Arial" w:hAnsi="Arial"/>
                <w:sz w:val="16"/>
                <w:szCs w:val="16"/>
                <w:color w:val="auto"/>
              </w:rPr>
              <w:t>Device Solutions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206,643</w:t>
            </w:r>
          </w:p>
        </w:tc>
        <w:tc>
          <w:tcPr>
            <w:tcW w:w="120" w:type="dxa"/>
            <w:vAlign w:val="bottom"/>
          </w:tcPr>
          <w:p>
            <w:pPr>
              <w:spacing w:after="0"/>
              <w:rPr>
                <w:sz w:val="23"/>
                <w:szCs w:val="23"/>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211,921</w:t>
            </w:r>
          </w:p>
        </w:tc>
        <w:tc>
          <w:tcPr>
            <w:tcW w:w="58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225,894</w:t>
            </w:r>
          </w:p>
        </w:tc>
        <w:tc>
          <w:tcPr>
            <w:tcW w:w="120" w:type="dxa"/>
            <w:vAlign w:val="bottom"/>
          </w:tcPr>
          <w:p>
            <w:pPr>
              <w:spacing w:after="0"/>
              <w:rPr>
                <w:sz w:val="23"/>
                <w:szCs w:val="23"/>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238,438</w:t>
            </w:r>
          </w:p>
        </w:tc>
        <w:tc>
          <w:tcPr>
            <w:tcW w:w="100" w:type="dxa"/>
            <w:vAlign w:val="bottom"/>
          </w:tcPr>
          <w:p>
            <w:pPr>
              <w:spacing w:after="0"/>
              <w:rPr>
                <w:sz w:val="23"/>
                <w:szCs w:val="23"/>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882,896</w:t>
            </w:r>
          </w:p>
        </w:tc>
        <w:tc>
          <w:tcPr>
            <w:tcW w:w="0" w:type="dxa"/>
            <w:vAlign w:val="bottom"/>
          </w:tcPr>
          <w:p>
            <w:pPr>
              <w:spacing w:after="0"/>
              <w:rPr>
                <w:sz w:val="1"/>
                <w:szCs w:val="1"/>
                <w:color w:val="auto"/>
              </w:rPr>
            </w:pPr>
          </w:p>
        </w:tc>
      </w:tr>
      <w:tr>
        <w:trPr>
          <w:trHeight w:val="270"/>
        </w:trPr>
        <w:tc>
          <w:tcPr>
            <w:tcW w:w="3180" w:type="dxa"/>
            <w:vAlign w:val="bottom"/>
          </w:tcPr>
          <w:p>
            <w:pPr>
              <w:ind w:left="460"/>
              <w:spacing w:after="0"/>
              <w:rPr>
                <w:sz w:val="20"/>
                <w:szCs w:val="20"/>
                <w:color w:val="auto"/>
              </w:rPr>
            </w:pPr>
            <w:r>
              <w:rPr>
                <w:rFonts w:ascii="Arial" w:cs="Arial" w:eastAsia="Arial" w:hAnsi="Arial"/>
                <w:sz w:val="16"/>
                <w:szCs w:val="16"/>
                <w:color w:val="auto"/>
              </w:rPr>
              <w:t>Networked Solutions</w:t>
            </w:r>
          </w:p>
        </w:tc>
        <w:tc>
          <w:tcPr>
            <w:tcW w:w="36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232,610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249,662</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211,524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253,588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947,384</w:t>
            </w:r>
          </w:p>
        </w:tc>
        <w:tc>
          <w:tcPr>
            <w:tcW w:w="0" w:type="dxa"/>
            <w:vAlign w:val="bottom"/>
          </w:tcPr>
          <w:p>
            <w:pPr>
              <w:spacing w:after="0"/>
              <w:rPr>
                <w:sz w:val="1"/>
                <w:szCs w:val="1"/>
                <w:color w:val="auto"/>
              </w:rPr>
            </w:pPr>
          </w:p>
        </w:tc>
      </w:tr>
      <w:tr>
        <w:trPr>
          <w:trHeight w:val="270"/>
        </w:trPr>
        <w:tc>
          <w:tcPr>
            <w:tcW w:w="3180" w:type="dxa"/>
            <w:vAlign w:val="bottom"/>
          </w:tcPr>
          <w:p>
            <w:pPr>
              <w:ind w:left="460"/>
              <w:spacing w:after="0"/>
              <w:rPr>
                <w:sz w:val="20"/>
                <w:szCs w:val="20"/>
                <w:color w:val="auto"/>
              </w:rPr>
            </w:pPr>
            <w:r>
              <w:rPr>
                <w:rFonts w:ascii="Arial" w:cs="Arial" w:eastAsia="Arial" w:hAnsi="Arial"/>
                <w:sz w:val="16"/>
                <w:szCs w:val="16"/>
                <w:color w:val="auto"/>
              </w:rPr>
              <w:t>Outcomes</w:t>
            </w:r>
          </w:p>
        </w:tc>
        <w:tc>
          <w:tcPr>
            <w:tcW w:w="36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38,339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41,499</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49,329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58,750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187,917</w:t>
            </w:r>
          </w:p>
        </w:tc>
        <w:tc>
          <w:tcPr>
            <w:tcW w:w="0" w:type="dxa"/>
            <w:vAlign w:val="bottom"/>
          </w:tcPr>
          <w:p>
            <w:pPr>
              <w:spacing w:after="0"/>
              <w:rPr>
                <w:sz w:val="1"/>
                <w:szCs w:val="1"/>
                <w:color w:val="auto"/>
              </w:rPr>
            </w:pPr>
          </w:p>
        </w:tc>
      </w:tr>
      <w:tr>
        <w:trPr>
          <w:trHeight w:val="33"/>
        </w:trPr>
        <w:tc>
          <w:tcPr>
            <w:tcW w:w="3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80" w:type="dxa"/>
            <w:vAlign w:val="bottom"/>
          </w:tcPr>
          <w:p>
            <w:pPr>
              <w:ind w:left="460"/>
              <w:spacing w:after="0"/>
              <w:rPr>
                <w:sz w:val="20"/>
                <w:szCs w:val="20"/>
                <w:color w:val="auto"/>
              </w:rPr>
            </w:pPr>
            <w:r>
              <w:rPr>
                <w:rFonts w:ascii="Arial" w:cs="Arial" w:eastAsia="Arial" w:hAnsi="Arial"/>
                <w:sz w:val="16"/>
                <w:szCs w:val="16"/>
                <w:color w:val="auto"/>
              </w:rPr>
              <w:t>Total Company</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477,592</w:t>
            </w:r>
          </w:p>
        </w:tc>
        <w:tc>
          <w:tcPr>
            <w:tcW w:w="120" w:type="dxa"/>
            <w:vAlign w:val="bottom"/>
          </w:tcPr>
          <w:p>
            <w:pPr>
              <w:spacing w:after="0"/>
              <w:rPr>
                <w:sz w:val="21"/>
                <w:szCs w:val="21"/>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503,082</w:t>
            </w:r>
          </w:p>
        </w:tc>
        <w:tc>
          <w:tcPr>
            <w:tcW w:w="58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486,747</w:t>
            </w:r>
          </w:p>
        </w:tc>
        <w:tc>
          <w:tcPr>
            <w:tcW w:w="120" w:type="dxa"/>
            <w:vAlign w:val="bottom"/>
          </w:tcPr>
          <w:p>
            <w:pPr>
              <w:spacing w:after="0"/>
              <w:rPr>
                <w:sz w:val="21"/>
                <w:szCs w:val="21"/>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550,776</w:t>
            </w:r>
          </w:p>
        </w:tc>
        <w:tc>
          <w:tcPr>
            <w:tcW w:w="10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2,018,197</w:t>
            </w:r>
          </w:p>
        </w:tc>
        <w:tc>
          <w:tcPr>
            <w:tcW w:w="0" w:type="dxa"/>
            <w:vAlign w:val="bottom"/>
          </w:tcPr>
          <w:p>
            <w:pPr>
              <w:spacing w:after="0"/>
              <w:rPr>
                <w:sz w:val="1"/>
                <w:szCs w:val="1"/>
                <w:color w:val="auto"/>
              </w:rPr>
            </w:pPr>
          </w:p>
        </w:tc>
      </w:tr>
      <w:tr>
        <w:trPr>
          <w:trHeight w:val="20"/>
        </w:trPr>
        <w:tc>
          <w:tcPr>
            <w:tcW w:w="31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Gross profit</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31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80" w:type="dxa"/>
            <w:vAlign w:val="bottom"/>
          </w:tcPr>
          <w:p>
            <w:pPr>
              <w:ind w:left="460"/>
              <w:spacing w:after="0"/>
              <w:rPr>
                <w:sz w:val="20"/>
                <w:szCs w:val="20"/>
                <w:color w:val="auto"/>
              </w:rPr>
            </w:pPr>
            <w:r>
              <w:rPr>
                <w:rFonts w:ascii="Arial" w:cs="Arial" w:eastAsia="Arial" w:hAnsi="Arial"/>
                <w:sz w:val="16"/>
                <w:szCs w:val="16"/>
                <w:color w:val="auto"/>
              </w:rPr>
              <w:t>Device Solutions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54,803</w:t>
            </w:r>
          </w:p>
        </w:tc>
        <w:tc>
          <w:tcPr>
            <w:tcW w:w="120" w:type="dxa"/>
            <w:vAlign w:val="bottom"/>
          </w:tcPr>
          <w:p>
            <w:pPr>
              <w:spacing w:after="0"/>
              <w:rPr>
                <w:sz w:val="23"/>
                <w:szCs w:val="23"/>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49,826</w:t>
            </w:r>
          </w:p>
        </w:tc>
        <w:tc>
          <w:tcPr>
            <w:tcW w:w="58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57,758</w:t>
            </w:r>
          </w:p>
        </w:tc>
        <w:tc>
          <w:tcPr>
            <w:tcW w:w="120" w:type="dxa"/>
            <w:vAlign w:val="bottom"/>
          </w:tcPr>
          <w:p>
            <w:pPr>
              <w:spacing w:after="0"/>
              <w:rPr>
                <w:sz w:val="23"/>
                <w:szCs w:val="23"/>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54,244</w:t>
            </w:r>
          </w:p>
        </w:tc>
        <w:tc>
          <w:tcPr>
            <w:tcW w:w="100" w:type="dxa"/>
            <w:vAlign w:val="bottom"/>
          </w:tcPr>
          <w:p>
            <w:pPr>
              <w:spacing w:after="0"/>
              <w:rPr>
                <w:sz w:val="23"/>
                <w:szCs w:val="23"/>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216,631</w:t>
            </w:r>
          </w:p>
        </w:tc>
        <w:tc>
          <w:tcPr>
            <w:tcW w:w="0" w:type="dxa"/>
            <w:vAlign w:val="bottom"/>
          </w:tcPr>
          <w:p>
            <w:pPr>
              <w:spacing w:after="0"/>
              <w:rPr>
                <w:sz w:val="1"/>
                <w:szCs w:val="1"/>
                <w:color w:val="auto"/>
              </w:rPr>
            </w:pPr>
          </w:p>
        </w:tc>
      </w:tr>
      <w:tr>
        <w:trPr>
          <w:trHeight w:val="270"/>
        </w:trPr>
        <w:tc>
          <w:tcPr>
            <w:tcW w:w="3180" w:type="dxa"/>
            <w:vAlign w:val="bottom"/>
          </w:tcPr>
          <w:p>
            <w:pPr>
              <w:ind w:left="460"/>
              <w:spacing w:after="0"/>
              <w:rPr>
                <w:sz w:val="20"/>
                <w:szCs w:val="20"/>
                <w:color w:val="auto"/>
              </w:rPr>
            </w:pPr>
            <w:r>
              <w:rPr>
                <w:rFonts w:ascii="Arial" w:cs="Arial" w:eastAsia="Arial" w:hAnsi="Arial"/>
                <w:sz w:val="16"/>
                <w:szCs w:val="16"/>
                <w:color w:val="auto"/>
              </w:rPr>
              <w:t>Networked Solutions</w:t>
            </w:r>
          </w:p>
        </w:tc>
        <w:tc>
          <w:tcPr>
            <w:tcW w:w="36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94,428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117,793</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94,286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105,868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412,375</w:t>
            </w:r>
          </w:p>
        </w:tc>
        <w:tc>
          <w:tcPr>
            <w:tcW w:w="0" w:type="dxa"/>
            <w:vAlign w:val="bottom"/>
          </w:tcPr>
          <w:p>
            <w:pPr>
              <w:spacing w:after="0"/>
              <w:rPr>
                <w:sz w:val="1"/>
                <w:szCs w:val="1"/>
                <w:color w:val="auto"/>
              </w:rPr>
            </w:pPr>
          </w:p>
        </w:tc>
      </w:tr>
      <w:tr>
        <w:trPr>
          <w:trHeight w:val="270"/>
        </w:trPr>
        <w:tc>
          <w:tcPr>
            <w:tcW w:w="3180" w:type="dxa"/>
            <w:vAlign w:val="bottom"/>
          </w:tcPr>
          <w:p>
            <w:pPr>
              <w:ind w:left="460"/>
              <w:spacing w:after="0"/>
              <w:rPr>
                <w:sz w:val="20"/>
                <w:szCs w:val="20"/>
                <w:color w:val="auto"/>
              </w:rPr>
            </w:pPr>
            <w:r>
              <w:rPr>
                <w:rFonts w:ascii="Arial" w:cs="Arial" w:eastAsia="Arial" w:hAnsi="Arial"/>
                <w:sz w:val="16"/>
                <w:szCs w:val="16"/>
                <w:color w:val="auto"/>
              </w:rPr>
              <w:t>Outcomes</w:t>
            </w:r>
          </w:p>
        </w:tc>
        <w:tc>
          <w:tcPr>
            <w:tcW w:w="36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8,406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10,658</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13,711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14,970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47,745</w:t>
            </w:r>
          </w:p>
        </w:tc>
        <w:tc>
          <w:tcPr>
            <w:tcW w:w="0" w:type="dxa"/>
            <w:vAlign w:val="bottom"/>
          </w:tcPr>
          <w:p>
            <w:pPr>
              <w:spacing w:after="0"/>
              <w:rPr>
                <w:sz w:val="1"/>
                <w:szCs w:val="1"/>
                <w:color w:val="auto"/>
              </w:rPr>
            </w:pPr>
          </w:p>
        </w:tc>
      </w:tr>
      <w:tr>
        <w:trPr>
          <w:trHeight w:val="33"/>
        </w:trPr>
        <w:tc>
          <w:tcPr>
            <w:tcW w:w="3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80" w:type="dxa"/>
            <w:vAlign w:val="bottom"/>
          </w:tcPr>
          <w:p>
            <w:pPr>
              <w:ind w:left="460"/>
              <w:spacing w:after="0"/>
              <w:rPr>
                <w:sz w:val="20"/>
                <w:szCs w:val="20"/>
                <w:color w:val="auto"/>
              </w:rPr>
            </w:pPr>
            <w:r>
              <w:rPr>
                <w:rFonts w:ascii="Arial" w:cs="Arial" w:eastAsia="Arial" w:hAnsi="Arial"/>
                <w:sz w:val="16"/>
                <w:szCs w:val="16"/>
                <w:color w:val="auto"/>
              </w:rPr>
              <w:t>Total Company</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157,637</w:t>
            </w:r>
          </w:p>
        </w:tc>
        <w:tc>
          <w:tcPr>
            <w:tcW w:w="120" w:type="dxa"/>
            <w:vAlign w:val="bottom"/>
          </w:tcPr>
          <w:p>
            <w:pPr>
              <w:spacing w:after="0"/>
              <w:rPr>
                <w:sz w:val="21"/>
                <w:szCs w:val="21"/>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178,277</w:t>
            </w:r>
          </w:p>
        </w:tc>
        <w:tc>
          <w:tcPr>
            <w:tcW w:w="58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165,755</w:t>
            </w:r>
          </w:p>
        </w:tc>
        <w:tc>
          <w:tcPr>
            <w:tcW w:w="120" w:type="dxa"/>
            <w:vAlign w:val="bottom"/>
          </w:tcPr>
          <w:p>
            <w:pPr>
              <w:spacing w:after="0"/>
              <w:rPr>
                <w:sz w:val="21"/>
                <w:szCs w:val="21"/>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175,082</w:t>
            </w:r>
          </w:p>
        </w:tc>
        <w:tc>
          <w:tcPr>
            <w:tcW w:w="10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676,751</w:t>
            </w:r>
          </w:p>
        </w:tc>
        <w:tc>
          <w:tcPr>
            <w:tcW w:w="0" w:type="dxa"/>
            <w:vAlign w:val="bottom"/>
          </w:tcPr>
          <w:p>
            <w:pPr>
              <w:spacing w:after="0"/>
              <w:rPr>
                <w:sz w:val="1"/>
                <w:szCs w:val="1"/>
                <w:color w:val="auto"/>
              </w:rPr>
            </w:pPr>
          </w:p>
        </w:tc>
      </w:tr>
      <w:tr>
        <w:trPr>
          <w:trHeight w:val="20"/>
        </w:trPr>
        <w:tc>
          <w:tcPr>
            <w:tcW w:w="31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income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31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80" w:type="dxa"/>
            <w:vAlign w:val="bottom"/>
          </w:tcPr>
          <w:p>
            <w:pPr>
              <w:ind w:left="460"/>
              <w:spacing w:after="0"/>
              <w:rPr>
                <w:sz w:val="20"/>
                <w:szCs w:val="20"/>
                <w:color w:val="auto"/>
              </w:rPr>
            </w:pPr>
            <w:r>
              <w:rPr>
                <w:rFonts w:ascii="Arial" w:cs="Arial" w:eastAsia="Arial" w:hAnsi="Arial"/>
                <w:sz w:val="16"/>
                <w:szCs w:val="16"/>
                <w:color w:val="auto"/>
              </w:rPr>
              <w:t>Device Solutions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40,947</w:t>
            </w:r>
          </w:p>
        </w:tc>
        <w:tc>
          <w:tcPr>
            <w:tcW w:w="120" w:type="dxa"/>
            <w:vAlign w:val="bottom"/>
          </w:tcPr>
          <w:p>
            <w:pPr>
              <w:spacing w:after="0"/>
              <w:rPr>
                <w:sz w:val="23"/>
                <w:szCs w:val="23"/>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34,537</w:t>
            </w:r>
          </w:p>
        </w:tc>
        <w:tc>
          <w:tcPr>
            <w:tcW w:w="58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43,833</w:t>
            </w:r>
          </w:p>
        </w:tc>
        <w:tc>
          <w:tcPr>
            <w:tcW w:w="120" w:type="dxa"/>
            <w:vAlign w:val="bottom"/>
          </w:tcPr>
          <w:p>
            <w:pPr>
              <w:spacing w:after="0"/>
              <w:rPr>
                <w:sz w:val="23"/>
                <w:szCs w:val="23"/>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40,324</w:t>
            </w:r>
          </w:p>
        </w:tc>
        <w:tc>
          <w:tcPr>
            <w:tcW w:w="100" w:type="dxa"/>
            <w:vAlign w:val="bottom"/>
          </w:tcPr>
          <w:p>
            <w:pPr>
              <w:spacing w:after="0"/>
              <w:rPr>
                <w:sz w:val="23"/>
                <w:szCs w:val="23"/>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159,641</w:t>
            </w:r>
          </w:p>
        </w:tc>
        <w:tc>
          <w:tcPr>
            <w:tcW w:w="0" w:type="dxa"/>
            <w:vAlign w:val="bottom"/>
          </w:tcPr>
          <w:p>
            <w:pPr>
              <w:spacing w:after="0"/>
              <w:rPr>
                <w:sz w:val="1"/>
                <w:szCs w:val="1"/>
                <w:color w:val="auto"/>
              </w:rPr>
            </w:pPr>
          </w:p>
        </w:tc>
      </w:tr>
      <w:tr>
        <w:trPr>
          <w:trHeight w:val="270"/>
        </w:trPr>
        <w:tc>
          <w:tcPr>
            <w:tcW w:w="3180" w:type="dxa"/>
            <w:vAlign w:val="bottom"/>
          </w:tcPr>
          <w:p>
            <w:pPr>
              <w:ind w:left="460"/>
              <w:spacing w:after="0"/>
              <w:rPr>
                <w:sz w:val="20"/>
                <w:szCs w:val="20"/>
                <w:color w:val="auto"/>
              </w:rPr>
            </w:pPr>
            <w:r>
              <w:rPr>
                <w:rFonts w:ascii="Arial" w:cs="Arial" w:eastAsia="Arial" w:hAnsi="Arial"/>
                <w:sz w:val="16"/>
                <w:szCs w:val="16"/>
                <w:color w:val="auto"/>
              </w:rPr>
              <w:t>Networked Solutions</w:t>
            </w:r>
          </w:p>
        </w:tc>
        <w:tc>
          <w:tcPr>
            <w:tcW w:w="36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72,877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94,599</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72,024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82,867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322,367</w:t>
            </w:r>
          </w:p>
        </w:tc>
        <w:tc>
          <w:tcPr>
            <w:tcW w:w="0" w:type="dxa"/>
            <w:vAlign w:val="bottom"/>
          </w:tcPr>
          <w:p>
            <w:pPr>
              <w:spacing w:after="0"/>
              <w:rPr>
                <w:sz w:val="1"/>
                <w:szCs w:val="1"/>
                <w:color w:val="auto"/>
              </w:rPr>
            </w:pPr>
          </w:p>
        </w:tc>
      </w:tr>
      <w:tr>
        <w:trPr>
          <w:trHeight w:val="270"/>
        </w:trPr>
        <w:tc>
          <w:tcPr>
            <w:tcW w:w="3180" w:type="dxa"/>
            <w:vAlign w:val="bottom"/>
          </w:tcPr>
          <w:p>
            <w:pPr>
              <w:ind w:left="460"/>
              <w:spacing w:after="0"/>
              <w:rPr>
                <w:sz w:val="20"/>
                <w:szCs w:val="20"/>
                <w:color w:val="auto"/>
              </w:rPr>
            </w:pPr>
            <w:r>
              <w:rPr>
                <w:rFonts w:ascii="Arial" w:cs="Arial" w:eastAsia="Arial" w:hAnsi="Arial"/>
                <w:sz w:val="16"/>
                <w:szCs w:val="16"/>
                <w:color w:val="auto"/>
              </w:rPr>
              <w:t>Outcomes</w:t>
            </w: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(1,058)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(504)</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2,725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3,752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4,915</w:t>
            </w:r>
          </w:p>
        </w:tc>
        <w:tc>
          <w:tcPr>
            <w:tcW w:w="0" w:type="dxa"/>
            <w:vAlign w:val="bottom"/>
          </w:tcPr>
          <w:p>
            <w:pPr>
              <w:spacing w:after="0"/>
              <w:rPr>
                <w:sz w:val="1"/>
                <w:szCs w:val="1"/>
                <w:color w:val="auto"/>
              </w:rPr>
            </w:pPr>
          </w:p>
        </w:tc>
      </w:tr>
      <w:tr>
        <w:trPr>
          <w:trHeight w:val="270"/>
        </w:trPr>
        <w:tc>
          <w:tcPr>
            <w:tcW w:w="3180" w:type="dxa"/>
            <w:vAlign w:val="bottom"/>
          </w:tcPr>
          <w:p>
            <w:pPr>
              <w:ind w:left="460"/>
              <w:spacing w:after="0"/>
              <w:rPr>
                <w:sz w:val="20"/>
                <w:szCs w:val="20"/>
                <w:color w:val="auto"/>
              </w:rPr>
            </w:pPr>
            <w:r>
              <w:rPr>
                <w:rFonts w:ascii="Arial" w:cs="Arial" w:eastAsia="Arial" w:hAnsi="Arial"/>
                <w:sz w:val="16"/>
                <w:szCs w:val="16"/>
                <w:color w:val="auto"/>
              </w:rPr>
              <w:t>Corporate unallocated</w:t>
            </w: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(81,939)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(91,004)</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(80,356)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(78,747)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(332,046)</w:t>
            </w:r>
          </w:p>
        </w:tc>
        <w:tc>
          <w:tcPr>
            <w:tcW w:w="0" w:type="dxa"/>
            <w:vAlign w:val="bottom"/>
          </w:tcPr>
          <w:p>
            <w:pPr>
              <w:spacing w:after="0"/>
              <w:rPr>
                <w:sz w:val="1"/>
                <w:szCs w:val="1"/>
                <w:color w:val="auto"/>
              </w:rPr>
            </w:pPr>
          </w:p>
        </w:tc>
      </w:tr>
      <w:tr>
        <w:trPr>
          <w:trHeight w:val="33"/>
        </w:trPr>
        <w:tc>
          <w:tcPr>
            <w:tcW w:w="3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180" w:type="dxa"/>
            <w:vAlign w:val="bottom"/>
          </w:tcPr>
          <w:p>
            <w:pPr>
              <w:ind w:left="460"/>
              <w:spacing w:after="0"/>
              <w:rPr>
                <w:sz w:val="20"/>
                <w:szCs w:val="20"/>
                <w:color w:val="auto"/>
              </w:rPr>
            </w:pPr>
            <w:r>
              <w:rPr>
                <w:rFonts w:ascii="Arial" w:cs="Arial" w:eastAsia="Arial" w:hAnsi="Arial"/>
                <w:sz w:val="16"/>
                <w:szCs w:val="16"/>
                <w:color w:val="auto"/>
              </w:rPr>
              <w:t>Total Company</w:t>
            </w:r>
          </w:p>
        </w:tc>
        <w:tc>
          <w:tcPr>
            <w:tcW w:w="36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30,827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37,628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38,226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48,196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154,877</w:t>
            </w:r>
          </w:p>
        </w:tc>
        <w:tc>
          <w:tcPr>
            <w:tcW w:w="0" w:type="dxa"/>
            <w:vAlign w:val="bottom"/>
          </w:tcPr>
          <w:p>
            <w:pPr>
              <w:spacing w:after="0"/>
              <w:rPr>
                <w:sz w:val="1"/>
                <w:szCs w:val="1"/>
                <w:color w:val="auto"/>
              </w:rPr>
            </w:pPr>
          </w:p>
        </w:tc>
      </w:tr>
      <w:tr>
        <w:trPr>
          <w:trHeight w:val="270"/>
        </w:trPr>
        <w:tc>
          <w:tcPr>
            <w:tcW w:w="3180" w:type="dxa"/>
            <w:vAlign w:val="bottom"/>
          </w:tcPr>
          <w:p>
            <w:pPr>
              <w:ind w:left="20"/>
              <w:spacing w:after="0"/>
              <w:rPr>
                <w:sz w:val="20"/>
                <w:szCs w:val="20"/>
                <w:color w:val="auto"/>
              </w:rPr>
            </w:pPr>
            <w:r>
              <w:rPr>
                <w:rFonts w:ascii="Arial" w:cs="Arial" w:eastAsia="Arial" w:hAnsi="Arial"/>
                <w:sz w:val="16"/>
                <w:szCs w:val="16"/>
                <w:color w:val="auto"/>
              </w:rPr>
              <w:t>Total other income (expense)</w:t>
            </w: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(5,766)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(6,061)</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(4,732)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(3,743)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(20,302)</w:t>
            </w:r>
          </w:p>
        </w:tc>
        <w:tc>
          <w:tcPr>
            <w:tcW w:w="0" w:type="dxa"/>
            <w:vAlign w:val="bottom"/>
          </w:tcPr>
          <w:p>
            <w:pPr>
              <w:spacing w:after="0"/>
              <w:rPr>
                <w:sz w:val="1"/>
                <w:szCs w:val="1"/>
                <w:color w:val="auto"/>
              </w:rPr>
            </w:pPr>
          </w:p>
        </w:tc>
      </w:tr>
      <w:tr>
        <w:trPr>
          <w:trHeight w:val="33"/>
        </w:trPr>
        <w:tc>
          <w:tcPr>
            <w:tcW w:w="3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8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25,061</w:t>
            </w:r>
          </w:p>
        </w:tc>
        <w:tc>
          <w:tcPr>
            <w:tcW w:w="120" w:type="dxa"/>
            <w:vAlign w:val="bottom"/>
          </w:tcPr>
          <w:p>
            <w:pPr>
              <w:spacing w:after="0"/>
              <w:rPr>
                <w:sz w:val="21"/>
                <w:szCs w:val="21"/>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31,567</w:t>
            </w:r>
          </w:p>
        </w:tc>
        <w:tc>
          <w:tcPr>
            <w:tcW w:w="58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33,494</w:t>
            </w:r>
          </w:p>
        </w:tc>
        <w:tc>
          <w:tcPr>
            <w:tcW w:w="120" w:type="dxa"/>
            <w:vAlign w:val="bottom"/>
          </w:tcPr>
          <w:p>
            <w:pPr>
              <w:spacing w:after="0"/>
              <w:rPr>
                <w:sz w:val="21"/>
                <w:szCs w:val="21"/>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44,453</w:t>
            </w:r>
          </w:p>
        </w:tc>
        <w:tc>
          <w:tcPr>
            <w:tcW w:w="10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134,575</w:t>
            </w:r>
          </w:p>
        </w:tc>
        <w:tc>
          <w:tcPr>
            <w:tcW w:w="0" w:type="dxa"/>
            <w:vAlign w:val="bottom"/>
          </w:tcPr>
          <w:p>
            <w:pPr>
              <w:spacing w:after="0"/>
              <w:rPr>
                <w:sz w:val="1"/>
                <w:szCs w:val="1"/>
                <w:color w:val="auto"/>
              </w:rPr>
            </w:pPr>
          </w:p>
        </w:tc>
      </w:tr>
      <w:tr>
        <w:trPr>
          <w:trHeight w:val="20"/>
        </w:trPr>
        <w:tc>
          <w:tcPr>
            <w:tcW w:w="31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Depreciation</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31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80" w:type="dxa"/>
            <w:vAlign w:val="bottom"/>
          </w:tcPr>
          <w:p>
            <w:pPr>
              <w:ind w:left="460"/>
              <w:spacing w:after="0"/>
              <w:rPr>
                <w:sz w:val="20"/>
                <w:szCs w:val="20"/>
                <w:color w:val="auto"/>
              </w:rPr>
            </w:pPr>
            <w:r>
              <w:rPr>
                <w:rFonts w:ascii="Arial" w:cs="Arial" w:eastAsia="Arial" w:hAnsi="Arial"/>
                <w:sz w:val="16"/>
                <w:szCs w:val="16"/>
                <w:color w:val="auto"/>
              </w:rPr>
              <w:t>Device Solutions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6,002</w:t>
            </w:r>
          </w:p>
        </w:tc>
        <w:tc>
          <w:tcPr>
            <w:tcW w:w="120" w:type="dxa"/>
            <w:vAlign w:val="bottom"/>
          </w:tcPr>
          <w:p>
            <w:pPr>
              <w:spacing w:after="0"/>
              <w:rPr>
                <w:sz w:val="23"/>
                <w:szCs w:val="23"/>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6,241</w:t>
            </w:r>
          </w:p>
        </w:tc>
        <w:tc>
          <w:tcPr>
            <w:tcW w:w="58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6,680</w:t>
            </w:r>
          </w:p>
        </w:tc>
        <w:tc>
          <w:tcPr>
            <w:tcW w:w="120" w:type="dxa"/>
            <w:vAlign w:val="bottom"/>
          </w:tcPr>
          <w:p>
            <w:pPr>
              <w:spacing w:after="0"/>
              <w:rPr>
                <w:sz w:val="23"/>
                <w:szCs w:val="23"/>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6,834</w:t>
            </w:r>
          </w:p>
        </w:tc>
        <w:tc>
          <w:tcPr>
            <w:tcW w:w="100" w:type="dxa"/>
            <w:vAlign w:val="bottom"/>
          </w:tcPr>
          <w:p>
            <w:pPr>
              <w:spacing w:after="0"/>
              <w:rPr>
                <w:sz w:val="23"/>
                <w:szCs w:val="23"/>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25,757</w:t>
            </w:r>
          </w:p>
        </w:tc>
        <w:tc>
          <w:tcPr>
            <w:tcW w:w="0" w:type="dxa"/>
            <w:vAlign w:val="bottom"/>
          </w:tcPr>
          <w:p>
            <w:pPr>
              <w:spacing w:after="0"/>
              <w:rPr>
                <w:sz w:val="1"/>
                <w:szCs w:val="1"/>
                <w:color w:val="auto"/>
              </w:rPr>
            </w:pPr>
          </w:p>
        </w:tc>
      </w:tr>
      <w:tr>
        <w:trPr>
          <w:trHeight w:val="270"/>
        </w:trPr>
        <w:tc>
          <w:tcPr>
            <w:tcW w:w="3180" w:type="dxa"/>
            <w:vAlign w:val="bottom"/>
          </w:tcPr>
          <w:p>
            <w:pPr>
              <w:ind w:left="460"/>
              <w:spacing w:after="0"/>
              <w:rPr>
                <w:sz w:val="20"/>
                <w:szCs w:val="20"/>
                <w:color w:val="auto"/>
              </w:rPr>
            </w:pPr>
            <w:r>
              <w:rPr>
                <w:rFonts w:ascii="Arial" w:cs="Arial" w:eastAsia="Arial" w:hAnsi="Arial"/>
                <w:sz w:val="16"/>
                <w:szCs w:val="16"/>
                <w:color w:val="auto"/>
              </w:rPr>
              <w:t>Networked Solutions</w:t>
            </w:r>
          </w:p>
        </w:tc>
        <w:tc>
          <w:tcPr>
            <w:tcW w:w="36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1,904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1,894</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1,899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2,061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7,758</w:t>
            </w:r>
          </w:p>
        </w:tc>
        <w:tc>
          <w:tcPr>
            <w:tcW w:w="0" w:type="dxa"/>
            <w:vAlign w:val="bottom"/>
          </w:tcPr>
          <w:p>
            <w:pPr>
              <w:spacing w:after="0"/>
              <w:rPr>
                <w:sz w:val="1"/>
                <w:szCs w:val="1"/>
                <w:color w:val="auto"/>
              </w:rPr>
            </w:pPr>
          </w:p>
        </w:tc>
      </w:tr>
      <w:tr>
        <w:trPr>
          <w:trHeight w:val="270"/>
        </w:trPr>
        <w:tc>
          <w:tcPr>
            <w:tcW w:w="3180" w:type="dxa"/>
            <w:vAlign w:val="bottom"/>
          </w:tcPr>
          <w:p>
            <w:pPr>
              <w:ind w:left="460"/>
              <w:spacing w:after="0"/>
              <w:rPr>
                <w:sz w:val="20"/>
                <w:szCs w:val="20"/>
                <w:color w:val="auto"/>
              </w:rPr>
            </w:pPr>
            <w:r>
              <w:rPr>
                <w:rFonts w:ascii="Arial" w:cs="Arial" w:eastAsia="Arial" w:hAnsi="Arial"/>
                <w:sz w:val="16"/>
                <w:szCs w:val="16"/>
                <w:color w:val="auto"/>
              </w:rPr>
              <w:t>Outcomes</w:t>
            </w:r>
          </w:p>
        </w:tc>
        <w:tc>
          <w:tcPr>
            <w:tcW w:w="36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867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887</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965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1,107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3,826</w:t>
            </w:r>
          </w:p>
        </w:tc>
        <w:tc>
          <w:tcPr>
            <w:tcW w:w="0" w:type="dxa"/>
            <w:vAlign w:val="bottom"/>
          </w:tcPr>
          <w:p>
            <w:pPr>
              <w:spacing w:after="0"/>
              <w:rPr>
                <w:sz w:val="1"/>
                <w:szCs w:val="1"/>
                <w:color w:val="auto"/>
              </w:rPr>
            </w:pPr>
          </w:p>
        </w:tc>
      </w:tr>
      <w:tr>
        <w:trPr>
          <w:trHeight w:val="270"/>
        </w:trPr>
        <w:tc>
          <w:tcPr>
            <w:tcW w:w="3180" w:type="dxa"/>
            <w:vAlign w:val="bottom"/>
          </w:tcPr>
          <w:p>
            <w:pPr>
              <w:ind w:left="460"/>
              <w:spacing w:after="0"/>
              <w:rPr>
                <w:sz w:val="20"/>
                <w:szCs w:val="20"/>
                <w:color w:val="auto"/>
              </w:rPr>
            </w:pPr>
            <w:r>
              <w:rPr>
                <w:rFonts w:ascii="Arial" w:cs="Arial" w:eastAsia="Arial" w:hAnsi="Arial"/>
                <w:sz w:val="16"/>
                <w:szCs w:val="16"/>
                <w:color w:val="auto"/>
              </w:rPr>
              <w:t>Corporate unallocated</w:t>
            </w:r>
          </w:p>
        </w:tc>
        <w:tc>
          <w:tcPr>
            <w:tcW w:w="36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1,056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1,098</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1,363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1,572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5,089</w:t>
            </w:r>
          </w:p>
        </w:tc>
        <w:tc>
          <w:tcPr>
            <w:tcW w:w="0" w:type="dxa"/>
            <w:vAlign w:val="bottom"/>
          </w:tcPr>
          <w:p>
            <w:pPr>
              <w:spacing w:after="0"/>
              <w:rPr>
                <w:sz w:val="1"/>
                <w:szCs w:val="1"/>
                <w:color w:val="auto"/>
              </w:rPr>
            </w:pPr>
          </w:p>
        </w:tc>
      </w:tr>
      <w:tr>
        <w:trPr>
          <w:trHeight w:val="33"/>
        </w:trPr>
        <w:tc>
          <w:tcPr>
            <w:tcW w:w="3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80" w:type="dxa"/>
            <w:vAlign w:val="bottom"/>
          </w:tcPr>
          <w:p>
            <w:pPr>
              <w:ind w:left="460"/>
              <w:spacing w:after="0"/>
              <w:rPr>
                <w:sz w:val="20"/>
                <w:szCs w:val="20"/>
                <w:color w:val="auto"/>
              </w:rPr>
            </w:pPr>
            <w:r>
              <w:rPr>
                <w:rFonts w:ascii="Arial" w:cs="Arial" w:eastAsia="Arial" w:hAnsi="Arial"/>
                <w:sz w:val="16"/>
                <w:szCs w:val="16"/>
                <w:color w:val="auto"/>
              </w:rPr>
              <w:t>Total Company</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9,829</w:t>
            </w:r>
          </w:p>
        </w:tc>
        <w:tc>
          <w:tcPr>
            <w:tcW w:w="120" w:type="dxa"/>
            <w:vAlign w:val="bottom"/>
          </w:tcPr>
          <w:p>
            <w:pPr>
              <w:spacing w:after="0"/>
              <w:rPr>
                <w:sz w:val="21"/>
                <w:szCs w:val="21"/>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10,120</w:t>
            </w:r>
          </w:p>
        </w:tc>
        <w:tc>
          <w:tcPr>
            <w:tcW w:w="58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10,907</w:t>
            </w:r>
          </w:p>
        </w:tc>
        <w:tc>
          <w:tcPr>
            <w:tcW w:w="120" w:type="dxa"/>
            <w:vAlign w:val="bottom"/>
          </w:tcPr>
          <w:p>
            <w:pPr>
              <w:spacing w:after="0"/>
              <w:rPr>
                <w:sz w:val="21"/>
                <w:szCs w:val="21"/>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11,574</w:t>
            </w:r>
          </w:p>
        </w:tc>
        <w:tc>
          <w:tcPr>
            <w:tcW w:w="10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42,430</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400" w:top="742" w:right="239" w:bottom="1440" w:gutter="0" w:footer="0" w:header="0"/>
        </w:sectPr>
      </w:pPr>
    </w:p>
    <w:p>
      <w:pPr>
        <w:spacing w:after="0" w:line="195"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Note: Published February 21, 2019 information has the potential to change or be updated at a future date.</w:t>
      </w:r>
    </w:p>
    <w:p>
      <w:pPr>
        <w:sectPr>
          <w:pgSz w:w="11900" w:h="16838" w:orient="portrait"/>
          <w:cols w:equalWidth="0" w:num="1">
            <w:col w:w="11260"/>
          </w:cols>
          <w:pgMar w:left="400" w:top="742" w:right="239" w:bottom="1440" w:gutter="0" w:footer="0" w:header="0"/>
          <w:type w:val="continuous"/>
        </w:sectPr>
      </w:pPr>
    </w:p>
    <w:bookmarkStart w:id="6" w:name="page7"/>
    <w:bookmarkEnd w:id="6"/>
    <w:p>
      <w:pPr>
        <w:ind w:left="20"/>
        <w:spacing w:after="0"/>
        <w:rPr>
          <w:sz w:val="20"/>
          <w:szCs w:val="20"/>
          <w:color w:val="auto"/>
        </w:rPr>
      </w:pPr>
      <w:r>
        <w:rPr>
          <w:rFonts w:ascii="Arial" w:cs="Arial" w:eastAsia="Arial" w:hAnsi="Arial"/>
          <w:sz w:val="18"/>
          <w:szCs w:val="18"/>
          <w:b w:val="1"/>
          <w:bCs w:val="1"/>
          <w:color w:val="auto"/>
        </w:rPr>
        <w:t>Itron, Inc.</w:t>
      </w:r>
    </w:p>
    <w:p>
      <w:pPr>
        <w:spacing w:after="0" w:line="3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New segmentation recast for years ended December 31, 2016 and 2017, and the nine-months ended September 30, 2018</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ind w:left="28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ind w:right="639"/>
              <w:spacing w:after="0"/>
              <w:rPr>
                <w:sz w:val="20"/>
                <w:szCs w:val="20"/>
                <w:color w:val="auto"/>
              </w:rPr>
            </w:pPr>
            <w:r>
              <w:rPr>
                <w:rFonts w:ascii="Arial" w:cs="Arial" w:eastAsia="Arial" w:hAnsi="Arial"/>
                <w:sz w:val="16"/>
                <w:szCs w:val="16"/>
                <w:b w:val="1"/>
                <w:bCs w:val="1"/>
                <w:color w:val="auto"/>
              </w:rPr>
              <w:t>YTD</w:t>
            </w: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(Unaudited; $ in Thousands)</w:t>
            </w:r>
          </w:p>
        </w:tc>
        <w:tc>
          <w:tcPr>
            <w:tcW w:w="400" w:type="dxa"/>
            <w:vAlign w:val="bottom"/>
          </w:tcPr>
          <w:p>
            <w:pPr>
              <w:spacing w:after="0"/>
              <w:rPr>
                <w:sz w:val="20"/>
                <w:szCs w:val="20"/>
                <w:color w:val="auto"/>
              </w:rPr>
            </w:pPr>
          </w:p>
        </w:tc>
        <w:tc>
          <w:tcPr>
            <w:tcW w:w="1320" w:type="dxa"/>
            <w:vAlign w:val="bottom"/>
            <w:gridSpan w:val="2"/>
          </w:tcPr>
          <w:p>
            <w:pPr>
              <w:ind w:left="300"/>
              <w:spacing w:after="0"/>
              <w:rPr>
                <w:sz w:val="20"/>
                <w:szCs w:val="20"/>
                <w:color w:val="auto"/>
              </w:rPr>
            </w:pPr>
            <w:r>
              <w:rPr>
                <w:rFonts w:ascii="Arial" w:cs="Arial" w:eastAsia="Arial" w:hAnsi="Arial"/>
                <w:sz w:val="16"/>
                <w:szCs w:val="16"/>
                <w:b w:val="1"/>
                <w:bCs w:val="1"/>
                <w:color w:val="auto"/>
              </w:rPr>
              <w:t>Q1</w:t>
            </w:r>
          </w:p>
        </w:tc>
        <w:tc>
          <w:tcPr>
            <w:tcW w:w="380" w:type="dxa"/>
            <w:vAlign w:val="bottom"/>
          </w:tcPr>
          <w:p>
            <w:pPr>
              <w:spacing w:after="0"/>
              <w:rPr>
                <w:sz w:val="20"/>
                <w:szCs w:val="20"/>
                <w:color w:val="auto"/>
              </w:rPr>
            </w:pPr>
          </w:p>
        </w:tc>
        <w:tc>
          <w:tcPr>
            <w:tcW w:w="1300" w:type="dxa"/>
            <w:vAlign w:val="bottom"/>
            <w:gridSpan w:val="2"/>
          </w:tcPr>
          <w:p>
            <w:pPr>
              <w:ind w:left="300"/>
              <w:spacing w:after="0"/>
              <w:rPr>
                <w:sz w:val="20"/>
                <w:szCs w:val="20"/>
                <w:color w:val="auto"/>
              </w:rPr>
            </w:pPr>
            <w:r>
              <w:rPr>
                <w:rFonts w:ascii="Arial" w:cs="Arial" w:eastAsia="Arial" w:hAnsi="Arial"/>
                <w:sz w:val="16"/>
                <w:szCs w:val="16"/>
                <w:b w:val="1"/>
                <w:bCs w:val="1"/>
                <w:color w:val="auto"/>
              </w:rPr>
              <w:t>Q2</w:t>
            </w:r>
          </w:p>
        </w:tc>
        <w:tc>
          <w:tcPr>
            <w:tcW w:w="380" w:type="dxa"/>
            <w:vAlign w:val="bottom"/>
          </w:tcPr>
          <w:p>
            <w:pPr>
              <w:spacing w:after="0"/>
              <w:rPr>
                <w:sz w:val="20"/>
                <w:szCs w:val="20"/>
                <w:color w:val="auto"/>
              </w:rPr>
            </w:pPr>
          </w:p>
        </w:tc>
        <w:tc>
          <w:tcPr>
            <w:tcW w:w="1280" w:type="dxa"/>
            <w:vAlign w:val="bottom"/>
            <w:gridSpan w:val="2"/>
          </w:tcPr>
          <w:p>
            <w:pPr>
              <w:ind w:left="280"/>
              <w:spacing w:after="0"/>
              <w:rPr>
                <w:sz w:val="20"/>
                <w:szCs w:val="20"/>
                <w:color w:val="auto"/>
              </w:rPr>
            </w:pPr>
            <w:r>
              <w:rPr>
                <w:rFonts w:ascii="Arial" w:cs="Arial" w:eastAsia="Arial" w:hAnsi="Arial"/>
                <w:sz w:val="16"/>
                <w:szCs w:val="16"/>
                <w:b w:val="1"/>
                <w:bCs w:val="1"/>
                <w:color w:val="auto"/>
              </w:rPr>
              <w:t>Q3</w:t>
            </w:r>
          </w:p>
        </w:tc>
        <w:tc>
          <w:tcPr>
            <w:tcW w:w="160" w:type="dxa"/>
            <w:vAlign w:val="bottom"/>
          </w:tcPr>
          <w:p>
            <w:pPr>
              <w:spacing w:after="0"/>
              <w:rPr>
                <w:sz w:val="20"/>
                <w:szCs w:val="20"/>
                <w:color w:val="auto"/>
              </w:rPr>
            </w:pPr>
          </w:p>
        </w:tc>
        <w:tc>
          <w:tcPr>
            <w:tcW w:w="162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September 30, 2018</w:t>
            </w:r>
          </w:p>
        </w:tc>
        <w:tc>
          <w:tcPr>
            <w:tcW w:w="0" w:type="dxa"/>
            <w:vAlign w:val="bottom"/>
          </w:tcPr>
          <w:p>
            <w:pPr>
              <w:spacing w:after="0"/>
              <w:rPr>
                <w:sz w:val="1"/>
                <w:szCs w:val="1"/>
                <w:color w:val="auto"/>
              </w:rPr>
            </w:pPr>
          </w:p>
        </w:tc>
      </w:tr>
      <w:tr>
        <w:trPr>
          <w:trHeight w:val="33"/>
        </w:trPr>
        <w:tc>
          <w:tcPr>
            <w:tcW w:w="4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2"/>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Product revenues</w:t>
            </w: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80" w:type="dxa"/>
            <w:vAlign w:val="bottom"/>
          </w:tcPr>
          <w:p>
            <w:pPr>
              <w:ind w:left="480"/>
              <w:spacing w:after="0"/>
              <w:rPr>
                <w:sz w:val="20"/>
                <w:szCs w:val="20"/>
                <w:color w:val="auto"/>
              </w:rPr>
            </w:pPr>
            <w:r>
              <w:rPr>
                <w:rFonts w:ascii="Arial" w:cs="Arial" w:eastAsia="Arial" w:hAnsi="Arial"/>
                <w:sz w:val="16"/>
                <w:szCs w:val="16"/>
                <w:color w:val="auto"/>
              </w:rPr>
              <w:t>Device Solutions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245,423</w:t>
            </w:r>
          </w:p>
        </w:tc>
        <w:tc>
          <w:tcPr>
            <w:tcW w:w="120" w:type="dxa"/>
            <w:vAlign w:val="bottom"/>
          </w:tcPr>
          <w:p>
            <w:pPr>
              <w:spacing w:after="0"/>
              <w:rPr>
                <w:sz w:val="23"/>
                <w:szCs w:val="23"/>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231,750</w:t>
            </w:r>
          </w:p>
        </w:tc>
        <w:tc>
          <w:tcPr>
            <w:tcW w:w="120" w:type="dxa"/>
            <w:vAlign w:val="bottom"/>
          </w:tcPr>
          <w:p>
            <w:pPr>
              <w:spacing w:after="0"/>
              <w:rPr>
                <w:sz w:val="23"/>
                <w:szCs w:val="23"/>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216,371</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693,544</w:t>
            </w:r>
          </w:p>
        </w:tc>
        <w:tc>
          <w:tcPr>
            <w:tcW w:w="0" w:type="dxa"/>
            <w:vAlign w:val="bottom"/>
          </w:tcPr>
          <w:p>
            <w:pPr>
              <w:spacing w:after="0"/>
              <w:rPr>
                <w:sz w:val="1"/>
                <w:szCs w:val="1"/>
                <w:color w:val="auto"/>
              </w:rPr>
            </w:pPr>
          </w:p>
        </w:tc>
      </w:tr>
      <w:tr>
        <w:trPr>
          <w:trHeight w:val="270"/>
        </w:trPr>
        <w:tc>
          <w:tcPr>
            <w:tcW w:w="4280" w:type="dxa"/>
            <w:vAlign w:val="bottom"/>
          </w:tcPr>
          <w:p>
            <w:pPr>
              <w:ind w:left="480"/>
              <w:spacing w:after="0"/>
              <w:rPr>
                <w:sz w:val="20"/>
                <w:szCs w:val="20"/>
                <w:color w:val="auto"/>
              </w:rPr>
            </w:pPr>
            <w:r>
              <w:rPr>
                <w:rFonts w:ascii="Arial" w:cs="Arial" w:eastAsia="Arial" w:hAnsi="Arial"/>
                <w:sz w:val="16"/>
                <w:szCs w:val="16"/>
                <w:color w:val="auto"/>
              </w:rPr>
              <w:t>Networked Solutions</w:t>
            </w:r>
          </w:p>
        </w:tc>
        <w:tc>
          <w:tcPr>
            <w:tcW w:w="40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279,795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275,298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297,726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852,819</w:t>
            </w:r>
          </w:p>
        </w:tc>
        <w:tc>
          <w:tcPr>
            <w:tcW w:w="0" w:type="dxa"/>
            <w:vAlign w:val="bottom"/>
          </w:tcPr>
          <w:p>
            <w:pPr>
              <w:spacing w:after="0"/>
              <w:rPr>
                <w:sz w:val="1"/>
                <w:szCs w:val="1"/>
                <w:color w:val="auto"/>
              </w:rPr>
            </w:pPr>
          </w:p>
        </w:tc>
      </w:tr>
      <w:tr>
        <w:trPr>
          <w:trHeight w:val="270"/>
        </w:trPr>
        <w:tc>
          <w:tcPr>
            <w:tcW w:w="4280" w:type="dxa"/>
            <w:vAlign w:val="bottom"/>
          </w:tcPr>
          <w:p>
            <w:pPr>
              <w:ind w:left="480"/>
              <w:spacing w:after="0"/>
              <w:rPr>
                <w:sz w:val="20"/>
                <w:szCs w:val="20"/>
                <w:color w:val="auto"/>
              </w:rPr>
            </w:pPr>
            <w:r>
              <w:rPr>
                <w:rFonts w:ascii="Arial" w:cs="Arial" w:eastAsia="Arial" w:hAnsi="Arial"/>
                <w:sz w:val="16"/>
                <w:szCs w:val="16"/>
                <w:color w:val="auto"/>
              </w:rPr>
              <w:t>Outcomes</w:t>
            </w:r>
          </w:p>
        </w:tc>
        <w:tc>
          <w:tcPr>
            <w:tcW w:w="40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11,892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8,866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11,619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32,377</w:t>
            </w: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80" w:type="dxa"/>
            <w:vAlign w:val="bottom"/>
          </w:tcPr>
          <w:p>
            <w:pPr>
              <w:ind w:left="480"/>
              <w:spacing w:after="0"/>
              <w:rPr>
                <w:sz w:val="20"/>
                <w:szCs w:val="20"/>
                <w:color w:val="auto"/>
              </w:rPr>
            </w:pPr>
            <w:r>
              <w:rPr>
                <w:rFonts w:ascii="Arial" w:cs="Arial" w:eastAsia="Arial" w:hAnsi="Arial"/>
                <w:sz w:val="16"/>
                <w:szCs w:val="16"/>
                <w:color w:val="auto"/>
              </w:rPr>
              <w:t>Total Company</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537,110</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515,914</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525,716</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1,578,740</w:t>
            </w:r>
          </w:p>
        </w:tc>
        <w:tc>
          <w:tcPr>
            <w:tcW w:w="0" w:type="dxa"/>
            <w:vAlign w:val="bottom"/>
          </w:tcPr>
          <w:p>
            <w:pPr>
              <w:spacing w:after="0"/>
              <w:rPr>
                <w:sz w:val="1"/>
                <w:szCs w:val="1"/>
                <w:color w:val="auto"/>
              </w:rPr>
            </w:pPr>
          </w:p>
        </w:tc>
      </w:tr>
      <w:tr>
        <w:trPr>
          <w:trHeight w:val="20"/>
        </w:trPr>
        <w:tc>
          <w:tcPr>
            <w:tcW w:w="4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Service revenues</w:t>
            </w: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2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80" w:type="dxa"/>
            <w:vAlign w:val="bottom"/>
          </w:tcPr>
          <w:p>
            <w:pPr>
              <w:ind w:left="480"/>
              <w:spacing w:after="0"/>
              <w:rPr>
                <w:sz w:val="20"/>
                <w:szCs w:val="20"/>
                <w:color w:val="auto"/>
              </w:rPr>
            </w:pPr>
            <w:r>
              <w:rPr>
                <w:rFonts w:ascii="Arial" w:cs="Arial" w:eastAsia="Arial" w:hAnsi="Arial"/>
                <w:sz w:val="16"/>
                <w:szCs w:val="16"/>
                <w:color w:val="auto"/>
              </w:rPr>
              <w:t>Device Solutions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3,944</w:t>
            </w:r>
          </w:p>
        </w:tc>
        <w:tc>
          <w:tcPr>
            <w:tcW w:w="120" w:type="dxa"/>
            <w:vAlign w:val="bottom"/>
          </w:tcPr>
          <w:p>
            <w:pPr>
              <w:spacing w:after="0"/>
              <w:rPr>
                <w:sz w:val="23"/>
                <w:szCs w:val="23"/>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4,396</w:t>
            </w:r>
          </w:p>
        </w:tc>
        <w:tc>
          <w:tcPr>
            <w:tcW w:w="120" w:type="dxa"/>
            <w:vAlign w:val="bottom"/>
          </w:tcPr>
          <w:p>
            <w:pPr>
              <w:spacing w:after="0"/>
              <w:rPr>
                <w:sz w:val="23"/>
                <w:szCs w:val="23"/>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3,879</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12,219</w:t>
            </w:r>
          </w:p>
        </w:tc>
        <w:tc>
          <w:tcPr>
            <w:tcW w:w="0" w:type="dxa"/>
            <w:vAlign w:val="bottom"/>
          </w:tcPr>
          <w:p>
            <w:pPr>
              <w:spacing w:after="0"/>
              <w:rPr>
                <w:sz w:val="1"/>
                <w:szCs w:val="1"/>
                <w:color w:val="auto"/>
              </w:rPr>
            </w:pPr>
          </w:p>
        </w:tc>
      </w:tr>
      <w:tr>
        <w:trPr>
          <w:trHeight w:val="270"/>
        </w:trPr>
        <w:tc>
          <w:tcPr>
            <w:tcW w:w="4280" w:type="dxa"/>
            <w:vAlign w:val="bottom"/>
          </w:tcPr>
          <w:p>
            <w:pPr>
              <w:ind w:left="480"/>
              <w:spacing w:after="0"/>
              <w:rPr>
                <w:sz w:val="20"/>
                <w:szCs w:val="20"/>
                <w:color w:val="auto"/>
              </w:rPr>
            </w:pPr>
            <w:r>
              <w:rPr>
                <w:rFonts w:ascii="Arial" w:cs="Arial" w:eastAsia="Arial" w:hAnsi="Arial"/>
                <w:sz w:val="16"/>
                <w:szCs w:val="16"/>
                <w:color w:val="auto"/>
              </w:rPr>
              <w:t>Networked Solutions</w:t>
            </w:r>
          </w:p>
        </w:tc>
        <w:tc>
          <w:tcPr>
            <w:tcW w:w="40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22,543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20,868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22,782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66,193</w:t>
            </w:r>
          </w:p>
        </w:tc>
        <w:tc>
          <w:tcPr>
            <w:tcW w:w="0" w:type="dxa"/>
            <w:vAlign w:val="bottom"/>
          </w:tcPr>
          <w:p>
            <w:pPr>
              <w:spacing w:after="0"/>
              <w:rPr>
                <w:sz w:val="1"/>
                <w:szCs w:val="1"/>
                <w:color w:val="auto"/>
              </w:rPr>
            </w:pPr>
          </w:p>
        </w:tc>
      </w:tr>
      <w:tr>
        <w:trPr>
          <w:trHeight w:val="270"/>
        </w:trPr>
        <w:tc>
          <w:tcPr>
            <w:tcW w:w="4280" w:type="dxa"/>
            <w:vAlign w:val="bottom"/>
          </w:tcPr>
          <w:p>
            <w:pPr>
              <w:ind w:left="480"/>
              <w:spacing w:after="0"/>
              <w:rPr>
                <w:sz w:val="20"/>
                <w:szCs w:val="20"/>
                <w:color w:val="auto"/>
              </w:rPr>
            </w:pPr>
            <w:r>
              <w:rPr>
                <w:rFonts w:ascii="Arial" w:cs="Arial" w:eastAsia="Arial" w:hAnsi="Arial"/>
                <w:sz w:val="16"/>
                <w:szCs w:val="16"/>
                <w:color w:val="auto"/>
              </w:rPr>
              <w:t>Outcomes</w:t>
            </w:r>
          </w:p>
        </w:tc>
        <w:tc>
          <w:tcPr>
            <w:tcW w:w="40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43,624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44,712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43,585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131,921</w:t>
            </w: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80" w:type="dxa"/>
            <w:vAlign w:val="bottom"/>
          </w:tcPr>
          <w:p>
            <w:pPr>
              <w:ind w:left="480"/>
              <w:spacing w:after="0"/>
              <w:rPr>
                <w:sz w:val="20"/>
                <w:szCs w:val="20"/>
                <w:color w:val="auto"/>
              </w:rPr>
            </w:pPr>
            <w:r>
              <w:rPr>
                <w:rFonts w:ascii="Arial" w:cs="Arial" w:eastAsia="Arial" w:hAnsi="Arial"/>
                <w:sz w:val="16"/>
                <w:szCs w:val="16"/>
                <w:color w:val="auto"/>
              </w:rPr>
              <w:t>Total Company</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70,111</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69,976</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70,246</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210,333</w:t>
            </w:r>
          </w:p>
        </w:tc>
        <w:tc>
          <w:tcPr>
            <w:tcW w:w="0" w:type="dxa"/>
            <w:vAlign w:val="bottom"/>
          </w:tcPr>
          <w:p>
            <w:pPr>
              <w:spacing w:after="0"/>
              <w:rPr>
                <w:sz w:val="1"/>
                <w:szCs w:val="1"/>
                <w:color w:val="auto"/>
              </w:rPr>
            </w:pPr>
          </w:p>
        </w:tc>
      </w:tr>
      <w:tr>
        <w:trPr>
          <w:trHeight w:val="20"/>
        </w:trPr>
        <w:tc>
          <w:tcPr>
            <w:tcW w:w="4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Total revenues</w:t>
            </w: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2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80" w:type="dxa"/>
            <w:vAlign w:val="bottom"/>
          </w:tcPr>
          <w:p>
            <w:pPr>
              <w:ind w:left="480"/>
              <w:spacing w:after="0"/>
              <w:rPr>
                <w:sz w:val="20"/>
                <w:szCs w:val="20"/>
                <w:color w:val="auto"/>
              </w:rPr>
            </w:pPr>
            <w:r>
              <w:rPr>
                <w:rFonts w:ascii="Arial" w:cs="Arial" w:eastAsia="Arial" w:hAnsi="Arial"/>
                <w:sz w:val="16"/>
                <w:szCs w:val="16"/>
                <w:color w:val="auto"/>
              </w:rPr>
              <w:t>Device Solutions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249,367</w:t>
            </w:r>
          </w:p>
        </w:tc>
        <w:tc>
          <w:tcPr>
            <w:tcW w:w="120" w:type="dxa"/>
            <w:vAlign w:val="bottom"/>
          </w:tcPr>
          <w:p>
            <w:pPr>
              <w:spacing w:after="0"/>
              <w:rPr>
                <w:sz w:val="23"/>
                <w:szCs w:val="23"/>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236,146</w:t>
            </w:r>
          </w:p>
        </w:tc>
        <w:tc>
          <w:tcPr>
            <w:tcW w:w="120" w:type="dxa"/>
            <w:vAlign w:val="bottom"/>
          </w:tcPr>
          <w:p>
            <w:pPr>
              <w:spacing w:after="0"/>
              <w:rPr>
                <w:sz w:val="23"/>
                <w:szCs w:val="23"/>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220,250</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705,763</w:t>
            </w:r>
          </w:p>
        </w:tc>
        <w:tc>
          <w:tcPr>
            <w:tcW w:w="0" w:type="dxa"/>
            <w:vAlign w:val="bottom"/>
          </w:tcPr>
          <w:p>
            <w:pPr>
              <w:spacing w:after="0"/>
              <w:rPr>
                <w:sz w:val="1"/>
                <w:szCs w:val="1"/>
                <w:color w:val="auto"/>
              </w:rPr>
            </w:pPr>
          </w:p>
        </w:tc>
      </w:tr>
      <w:tr>
        <w:trPr>
          <w:trHeight w:val="270"/>
        </w:trPr>
        <w:tc>
          <w:tcPr>
            <w:tcW w:w="4280" w:type="dxa"/>
            <w:vAlign w:val="bottom"/>
          </w:tcPr>
          <w:p>
            <w:pPr>
              <w:ind w:left="480"/>
              <w:spacing w:after="0"/>
              <w:rPr>
                <w:sz w:val="20"/>
                <w:szCs w:val="20"/>
                <w:color w:val="auto"/>
              </w:rPr>
            </w:pPr>
            <w:r>
              <w:rPr>
                <w:rFonts w:ascii="Arial" w:cs="Arial" w:eastAsia="Arial" w:hAnsi="Arial"/>
                <w:sz w:val="16"/>
                <w:szCs w:val="16"/>
                <w:color w:val="auto"/>
              </w:rPr>
              <w:t>Networked Solutions</w:t>
            </w:r>
          </w:p>
        </w:tc>
        <w:tc>
          <w:tcPr>
            <w:tcW w:w="40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302,338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296,166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320,508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919,012</w:t>
            </w:r>
          </w:p>
        </w:tc>
        <w:tc>
          <w:tcPr>
            <w:tcW w:w="0" w:type="dxa"/>
            <w:vAlign w:val="bottom"/>
          </w:tcPr>
          <w:p>
            <w:pPr>
              <w:spacing w:after="0"/>
              <w:rPr>
                <w:sz w:val="1"/>
                <w:szCs w:val="1"/>
                <w:color w:val="auto"/>
              </w:rPr>
            </w:pPr>
          </w:p>
        </w:tc>
      </w:tr>
      <w:tr>
        <w:trPr>
          <w:trHeight w:val="270"/>
        </w:trPr>
        <w:tc>
          <w:tcPr>
            <w:tcW w:w="4280" w:type="dxa"/>
            <w:vAlign w:val="bottom"/>
          </w:tcPr>
          <w:p>
            <w:pPr>
              <w:ind w:left="480"/>
              <w:spacing w:after="0"/>
              <w:rPr>
                <w:sz w:val="20"/>
                <w:szCs w:val="20"/>
                <w:color w:val="auto"/>
              </w:rPr>
            </w:pPr>
            <w:r>
              <w:rPr>
                <w:rFonts w:ascii="Arial" w:cs="Arial" w:eastAsia="Arial" w:hAnsi="Arial"/>
                <w:sz w:val="16"/>
                <w:szCs w:val="16"/>
                <w:color w:val="auto"/>
              </w:rPr>
              <w:t>Outcomes</w:t>
            </w:r>
          </w:p>
        </w:tc>
        <w:tc>
          <w:tcPr>
            <w:tcW w:w="40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55,516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53,578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55,204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164,298</w:t>
            </w: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80" w:type="dxa"/>
            <w:vAlign w:val="bottom"/>
          </w:tcPr>
          <w:p>
            <w:pPr>
              <w:ind w:left="480"/>
              <w:spacing w:after="0"/>
              <w:rPr>
                <w:sz w:val="20"/>
                <w:szCs w:val="20"/>
                <w:color w:val="auto"/>
              </w:rPr>
            </w:pPr>
            <w:r>
              <w:rPr>
                <w:rFonts w:ascii="Arial" w:cs="Arial" w:eastAsia="Arial" w:hAnsi="Arial"/>
                <w:sz w:val="16"/>
                <w:szCs w:val="16"/>
                <w:color w:val="auto"/>
              </w:rPr>
              <w:t>Total Company</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607,221</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585,890</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595,962</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1,789,073</w:t>
            </w:r>
          </w:p>
        </w:tc>
        <w:tc>
          <w:tcPr>
            <w:tcW w:w="0" w:type="dxa"/>
            <w:vAlign w:val="bottom"/>
          </w:tcPr>
          <w:p>
            <w:pPr>
              <w:spacing w:after="0"/>
              <w:rPr>
                <w:sz w:val="1"/>
                <w:szCs w:val="1"/>
                <w:color w:val="auto"/>
              </w:rPr>
            </w:pPr>
          </w:p>
        </w:tc>
      </w:tr>
      <w:tr>
        <w:trPr>
          <w:trHeight w:val="20"/>
        </w:trPr>
        <w:tc>
          <w:tcPr>
            <w:tcW w:w="4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Gross profit</w:t>
            </w: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2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80" w:type="dxa"/>
            <w:vAlign w:val="bottom"/>
          </w:tcPr>
          <w:p>
            <w:pPr>
              <w:ind w:left="480"/>
              <w:spacing w:after="0"/>
              <w:rPr>
                <w:sz w:val="20"/>
                <w:szCs w:val="20"/>
                <w:color w:val="auto"/>
              </w:rPr>
            </w:pPr>
            <w:r>
              <w:rPr>
                <w:rFonts w:ascii="Arial" w:cs="Arial" w:eastAsia="Arial" w:hAnsi="Arial"/>
                <w:sz w:val="16"/>
                <w:szCs w:val="16"/>
                <w:color w:val="auto"/>
              </w:rPr>
              <w:t>Device Solutions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53,604</w:t>
            </w:r>
          </w:p>
        </w:tc>
        <w:tc>
          <w:tcPr>
            <w:tcW w:w="120" w:type="dxa"/>
            <w:vAlign w:val="bottom"/>
          </w:tcPr>
          <w:p>
            <w:pPr>
              <w:spacing w:after="0"/>
              <w:rPr>
                <w:sz w:val="23"/>
                <w:szCs w:val="23"/>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48,743</w:t>
            </w:r>
          </w:p>
        </w:tc>
        <w:tc>
          <w:tcPr>
            <w:tcW w:w="120" w:type="dxa"/>
            <w:vAlign w:val="bottom"/>
          </w:tcPr>
          <w:p>
            <w:pPr>
              <w:spacing w:after="0"/>
              <w:rPr>
                <w:sz w:val="23"/>
                <w:szCs w:val="23"/>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46,484</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148,831</w:t>
            </w:r>
          </w:p>
        </w:tc>
        <w:tc>
          <w:tcPr>
            <w:tcW w:w="0" w:type="dxa"/>
            <w:vAlign w:val="bottom"/>
          </w:tcPr>
          <w:p>
            <w:pPr>
              <w:spacing w:after="0"/>
              <w:rPr>
                <w:sz w:val="1"/>
                <w:szCs w:val="1"/>
                <w:color w:val="auto"/>
              </w:rPr>
            </w:pPr>
          </w:p>
        </w:tc>
      </w:tr>
      <w:tr>
        <w:trPr>
          <w:trHeight w:val="270"/>
        </w:trPr>
        <w:tc>
          <w:tcPr>
            <w:tcW w:w="4280" w:type="dxa"/>
            <w:vAlign w:val="bottom"/>
          </w:tcPr>
          <w:p>
            <w:pPr>
              <w:ind w:left="480"/>
              <w:spacing w:after="0"/>
              <w:rPr>
                <w:sz w:val="20"/>
                <w:szCs w:val="20"/>
                <w:color w:val="auto"/>
              </w:rPr>
            </w:pPr>
            <w:r>
              <w:rPr>
                <w:rFonts w:ascii="Arial" w:cs="Arial" w:eastAsia="Arial" w:hAnsi="Arial"/>
                <w:sz w:val="16"/>
                <w:szCs w:val="16"/>
                <w:color w:val="auto"/>
              </w:rPr>
              <w:t>Networked Solutions</w:t>
            </w:r>
          </w:p>
        </w:tc>
        <w:tc>
          <w:tcPr>
            <w:tcW w:w="40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114,241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112,290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133,057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359,588</w:t>
            </w:r>
          </w:p>
        </w:tc>
        <w:tc>
          <w:tcPr>
            <w:tcW w:w="0" w:type="dxa"/>
            <w:vAlign w:val="bottom"/>
          </w:tcPr>
          <w:p>
            <w:pPr>
              <w:spacing w:after="0"/>
              <w:rPr>
                <w:sz w:val="1"/>
                <w:szCs w:val="1"/>
                <w:color w:val="auto"/>
              </w:rPr>
            </w:pPr>
          </w:p>
        </w:tc>
      </w:tr>
      <w:tr>
        <w:trPr>
          <w:trHeight w:val="270"/>
        </w:trPr>
        <w:tc>
          <w:tcPr>
            <w:tcW w:w="4280" w:type="dxa"/>
            <w:vAlign w:val="bottom"/>
          </w:tcPr>
          <w:p>
            <w:pPr>
              <w:ind w:left="480"/>
              <w:spacing w:after="0"/>
              <w:rPr>
                <w:sz w:val="20"/>
                <w:szCs w:val="20"/>
                <w:color w:val="auto"/>
              </w:rPr>
            </w:pPr>
            <w:r>
              <w:rPr>
                <w:rFonts w:ascii="Arial" w:cs="Arial" w:eastAsia="Arial" w:hAnsi="Arial"/>
                <w:sz w:val="16"/>
                <w:szCs w:val="16"/>
                <w:color w:val="auto"/>
              </w:rPr>
              <w:t>Outcomes</w:t>
            </w:r>
          </w:p>
        </w:tc>
        <w:tc>
          <w:tcPr>
            <w:tcW w:w="40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12,010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15,544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17,556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45,110</w:t>
            </w: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80" w:type="dxa"/>
            <w:vAlign w:val="bottom"/>
          </w:tcPr>
          <w:p>
            <w:pPr>
              <w:ind w:left="480"/>
              <w:spacing w:after="0"/>
              <w:rPr>
                <w:sz w:val="20"/>
                <w:szCs w:val="20"/>
                <w:color w:val="auto"/>
              </w:rPr>
            </w:pPr>
            <w:r>
              <w:rPr>
                <w:rFonts w:ascii="Arial" w:cs="Arial" w:eastAsia="Arial" w:hAnsi="Arial"/>
                <w:sz w:val="16"/>
                <w:szCs w:val="16"/>
                <w:color w:val="auto"/>
              </w:rPr>
              <w:t>Total Company</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179,855</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176,577</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197,097</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553,529</w:t>
            </w:r>
          </w:p>
        </w:tc>
        <w:tc>
          <w:tcPr>
            <w:tcW w:w="0" w:type="dxa"/>
            <w:vAlign w:val="bottom"/>
          </w:tcPr>
          <w:p>
            <w:pPr>
              <w:spacing w:after="0"/>
              <w:rPr>
                <w:sz w:val="1"/>
                <w:szCs w:val="1"/>
                <w:color w:val="auto"/>
              </w:rPr>
            </w:pPr>
          </w:p>
        </w:tc>
      </w:tr>
      <w:tr>
        <w:trPr>
          <w:trHeight w:val="20"/>
        </w:trPr>
        <w:tc>
          <w:tcPr>
            <w:tcW w:w="4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income</w:t>
            </w: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2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80" w:type="dxa"/>
            <w:vAlign w:val="bottom"/>
          </w:tcPr>
          <w:p>
            <w:pPr>
              <w:ind w:left="480"/>
              <w:spacing w:after="0"/>
              <w:rPr>
                <w:sz w:val="20"/>
                <w:szCs w:val="20"/>
                <w:color w:val="auto"/>
              </w:rPr>
            </w:pPr>
            <w:r>
              <w:rPr>
                <w:rFonts w:ascii="Arial" w:cs="Arial" w:eastAsia="Arial" w:hAnsi="Arial"/>
                <w:sz w:val="16"/>
                <w:szCs w:val="16"/>
                <w:color w:val="auto"/>
              </w:rPr>
              <w:t>Device Solutions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38,192</w:t>
            </w:r>
          </w:p>
        </w:tc>
        <w:tc>
          <w:tcPr>
            <w:tcW w:w="120" w:type="dxa"/>
            <w:vAlign w:val="bottom"/>
          </w:tcPr>
          <w:p>
            <w:pPr>
              <w:spacing w:after="0"/>
              <w:rPr>
                <w:sz w:val="23"/>
                <w:szCs w:val="23"/>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34,510</w:t>
            </w:r>
          </w:p>
        </w:tc>
        <w:tc>
          <w:tcPr>
            <w:tcW w:w="120" w:type="dxa"/>
            <w:vAlign w:val="bottom"/>
          </w:tcPr>
          <w:p>
            <w:pPr>
              <w:spacing w:after="0"/>
              <w:rPr>
                <w:sz w:val="23"/>
                <w:szCs w:val="23"/>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33,019</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105,721</w:t>
            </w:r>
          </w:p>
        </w:tc>
        <w:tc>
          <w:tcPr>
            <w:tcW w:w="0" w:type="dxa"/>
            <w:vAlign w:val="bottom"/>
          </w:tcPr>
          <w:p>
            <w:pPr>
              <w:spacing w:after="0"/>
              <w:rPr>
                <w:sz w:val="1"/>
                <w:szCs w:val="1"/>
                <w:color w:val="auto"/>
              </w:rPr>
            </w:pPr>
          </w:p>
        </w:tc>
      </w:tr>
      <w:tr>
        <w:trPr>
          <w:trHeight w:val="270"/>
        </w:trPr>
        <w:tc>
          <w:tcPr>
            <w:tcW w:w="4280" w:type="dxa"/>
            <w:vAlign w:val="bottom"/>
          </w:tcPr>
          <w:p>
            <w:pPr>
              <w:ind w:left="480"/>
              <w:spacing w:after="0"/>
              <w:rPr>
                <w:sz w:val="20"/>
                <w:szCs w:val="20"/>
                <w:color w:val="auto"/>
              </w:rPr>
            </w:pPr>
            <w:r>
              <w:rPr>
                <w:rFonts w:ascii="Arial" w:cs="Arial" w:eastAsia="Arial" w:hAnsi="Arial"/>
                <w:sz w:val="16"/>
                <w:szCs w:val="16"/>
                <w:color w:val="auto"/>
              </w:rPr>
              <w:t>Networked Solutions</w:t>
            </w:r>
          </w:p>
        </w:tc>
        <w:tc>
          <w:tcPr>
            <w:tcW w:w="40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79,943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81,941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103,998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265,882</w:t>
            </w:r>
          </w:p>
        </w:tc>
        <w:tc>
          <w:tcPr>
            <w:tcW w:w="0" w:type="dxa"/>
            <w:vAlign w:val="bottom"/>
          </w:tcPr>
          <w:p>
            <w:pPr>
              <w:spacing w:after="0"/>
              <w:rPr>
                <w:sz w:val="1"/>
                <w:szCs w:val="1"/>
                <w:color w:val="auto"/>
              </w:rPr>
            </w:pPr>
          </w:p>
        </w:tc>
      </w:tr>
      <w:tr>
        <w:trPr>
          <w:trHeight w:val="270"/>
        </w:trPr>
        <w:tc>
          <w:tcPr>
            <w:tcW w:w="4280" w:type="dxa"/>
            <w:vAlign w:val="bottom"/>
          </w:tcPr>
          <w:p>
            <w:pPr>
              <w:ind w:left="480"/>
              <w:spacing w:after="0"/>
              <w:rPr>
                <w:sz w:val="20"/>
                <w:szCs w:val="20"/>
                <w:color w:val="auto"/>
              </w:rPr>
            </w:pPr>
            <w:r>
              <w:rPr>
                <w:rFonts w:ascii="Arial" w:cs="Arial" w:eastAsia="Arial" w:hAnsi="Arial"/>
                <w:sz w:val="16"/>
                <w:szCs w:val="16"/>
                <w:color w:val="auto"/>
              </w:rPr>
              <w:t>Outcomes</w:t>
            </w:r>
          </w:p>
        </w:tc>
        <w:tc>
          <w:tcPr>
            <w:tcW w:w="4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(655)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4,249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6,372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9,966</w:t>
            </w:r>
          </w:p>
        </w:tc>
        <w:tc>
          <w:tcPr>
            <w:tcW w:w="0" w:type="dxa"/>
            <w:vAlign w:val="bottom"/>
          </w:tcPr>
          <w:p>
            <w:pPr>
              <w:spacing w:after="0"/>
              <w:rPr>
                <w:sz w:val="1"/>
                <w:szCs w:val="1"/>
                <w:color w:val="auto"/>
              </w:rPr>
            </w:pPr>
          </w:p>
        </w:tc>
      </w:tr>
      <w:tr>
        <w:trPr>
          <w:trHeight w:val="270"/>
        </w:trPr>
        <w:tc>
          <w:tcPr>
            <w:tcW w:w="4280" w:type="dxa"/>
            <w:vAlign w:val="bottom"/>
          </w:tcPr>
          <w:p>
            <w:pPr>
              <w:ind w:left="480"/>
              <w:spacing w:after="0"/>
              <w:rPr>
                <w:sz w:val="20"/>
                <w:szCs w:val="20"/>
                <w:color w:val="auto"/>
              </w:rPr>
            </w:pPr>
            <w:r>
              <w:rPr>
                <w:rFonts w:ascii="Arial" w:cs="Arial" w:eastAsia="Arial" w:hAnsi="Arial"/>
                <w:sz w:val="16"/>
                <w:szCs w:val="16"/>
                <w:color w:val="auto"/>
              </w:rPr>
              <w:t>Corporate unallocated</w:t>
            </w:r>
          </w:p>
        </w:tc>
        <w:tc>
          <w:tcPr>
            <w:tcW w:w="4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(257,928)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(100,137)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(101,713)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(459,778)</w:t>
            </w: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280" w:type="dxa"/>
            <w:vAlign w:val="bottom"/>
          </w:tcPr>
          <w:p>
            <w:pPr>
              <w:ind w:left="480"/>
              <w:spacing w:after="0"/>
              <w:rPr>
                <w:sz w:val="20"/>
                <w:szCs w:val="20"/>
                <w:color w:val="auto"/>
              </w:rPr>
            </w:pPr>
            <w:r>
              <w:rPr>
                <w:rFonts w:ascii="Arial" w:cs="Arial" w:eastAsia="Arial" w:hAnsi="Arial"/>
                <w:sz w:val="16"/>
                <w:szCs w:val="16"/>
                <w:color w:val="auto"/>
              </w:rPr>
              <w:t>Total Company</w:t>
            </w: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(140,448)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20,563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41,676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(78,209)</w:t>
            </w:r>
          </w:p>
        </w:tc>
        <w:tc>
          <w:tcPr>
            <w:tcW w:w="0" w:type="dxa"/>
            <w:vAlign w:val="bottom"/>
          </w:tcPr>
          <w:p>
            <w:pPr>
              <w:spacing w:after="0"/>
              <w:rPr>
                <w:sz w:val="1"/>
                <w:szCs w:val="1"/>
                <w:color w:val="auto"/>
              </w:rPr>
            </w:pPr>
          </w:p>
        </w:tc>
      </w:tr>
      <w:tr>
        <w:trPr>
          <w:trHeight w:val="270"/>
        </w:trPr>
        <w:tc>
          <w:tcPr>
            <w:tcW w:w="4280" w:type="dxa"/>
            <w:vAlign w:val="bottom"/>
          </w:tcPr>
          <w:p>
            <w:pPr>
              <w:ind w:left="20"/>
              <w:spacing w:after="0"/>
              <w:rPr>
                <w:sz w:val="20"/>
                <w:szCs w:val="20"/>
                <w:color w:val="auto"/>
              </w:rPr>
            </w:pPr>
            <w:r>
              <w:rPr>
                <w:rFonts w:ascii="Arial" w:cs="Arial" w:eastAsia="Arial" w:hAnsi="Arial"/>
                <w:sz w:val="16"/>
                <w:szCs w:val="16"/>
                <w:color w:val="auto"/>
              </w:rPr>
              <w:t>Total other income (expense)</w:t>
            </w:r>
          </w:p>
        </w:tc>
        <w:tc>
          <w:tcPr>
            <w:tcW w:w="4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(16,010)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(13,009)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(16,174)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(45,193)</w:t>
            </w: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8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(156,458)</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7,554</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25,502</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(123,402)</w:t>
            </w:r>
          </w:p>
        </w:tc>
        <w:tc>
          <w:tcPr>
            <w:tcW w:w="0" w:type="dxa"/>
            <w:vAlign w:val="bottom"/>
          </w:tcPr>
          <w:p>
            <w:pPr>
              <w:spacing w:after="0"/>
              <w:rPr>
                <w:sz w:val="1"/>
                <w:szCs w:val="1"/>
                <w:color w:val="auto"/>
              </w:rPr>
            </w:pPr>
          </w:p>
        </w:tc>
      </w:tr>
      <w:tr>
        <w:trPr>
          <w:trHeight w:val="20"/>
        </w:trPr>
        <w:tc>
          <w:tcPr>
            <w:tcW w:w="4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Depreciation</w:t>
            </w: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2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80" w:type="dxa"/>
            <w:vAlign w:val="bottom"/>
          </w:tcPr>
          <w:p>
            <w:pPr>
              <w:ind w:left="480"/>
              <w:spacing w:after="0"/>
              <w:rPr>
                <w:sz w:val="20"/>
                <w:szCs w:val="20"/>
                <w:color w:val="auto"/>
              </w:rPr>
            </w:pPr>
            <w:r>
              <w:rPr>
                <w:rFonts w:ascii="Arial" w:cs="Arial" w:eastAsia="Arial" w:hAnsi="Arial"/>
                <w:sz w:val="16"/>
                <w:szCs w:val="16"/>
                <w:color w:val="auto"/>
              </w:rPr>
              <w:t>Device Solutions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6,474</w:t>
            </w:r>
          </w:p>
        </w:tc>
        <w:tc>
          <w:tcPr>
            <w:tcW w:w="120" w:type="dxa"/>
            <w:vAlign w:val="bottom"/>
          </w:tcPr>
          <w:p>
            <w:pPr>
              <w:spacing w:after="0"/>
              <w:rPr>
                <w:sz w:val="23"/>
                <w:szCs w:val="23"/>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6,442</w:t>
            </w:r>
          </w:p>
        </w:tc>
        <w:tc>
          <w:tcPr>
            <w:tcW w:w="120" w:type="dxa"/>
            <w:vAlign w:val="bottom"/>
          </w:tcPr>
          <w:p>
            <w:pPr>
              <w:spacing w:after="0"/>
              <w:rPr>
                <w:sz w:val="23"/>
                <w:szCs w:val="23"/>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6,127</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19,043</w:t>
            </w:r>
          </w:p>
        </w:tc>
        <w:tc>
          <w:tcPr>
            <w:tcW w:w="0" w:type="dxa"/>
            <w:vAlign w:val="bottom"/>
          </w:tcPr>
          <w:p>
            <w:pPr>
              <w:spacing w:after="0"/>
              <w:rPr>
                <w:sz w:val="1"/>
                <w:szCs w:val="1"/>
                <w:color w:val="auto"/>
              </w:rPr>
            </w:pPr>
          </w:p>
        </w:tc>
      </w:tr>
      <w:tr>
        <w:trPr>
          <w:trHeight w:val="270"/>
        </w:trPr>
        <w:tc>
          <w:tcPr>
            <w:tcW w:w="4280" w:type="dxa"/>
            <w:vAlign w:val="bottom"/>
          </w:tcPr>
          <w:p>
            <w:pPr>
              <w:ind w:left="480"/>
              <w:spacing w:after="0"/>
              <w:rPr>
                <w:sz w:val="20"/>
                <w:szCs w:val="20"/>
                <w:color w:val="auto"/>
              </w:rPr>
            </w:pPr>
            <w:r>
              <w:rPr>
                <w:rFonts w:ascii="Arial" w:cs="Arial" w:eastAsia="Arial" w:hAnsi="Arial"/>
                <w:sz w:val="16"/>
                <w:szCs w:val="16"/>
                <w:color w:val="auto"/>
              </w:rPr>
              <w:t>Networked Solutions</w:t>
            </w:r>
          </w:p>
        </w:tc>
        <w:tc>
          <w:tcPr>
            <w:tcW w:w="40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3,244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3,071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3,152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9,467</w:t>
            </w:r>
          </w:p>
        </w:tc>
        <w:tc>
          <w:tcPr>
            <w:tcW w:w="0" w:type="dxa"/>
            <w:vAlign w:val="bottom"/>
          </w:tcPr>
          <w:p>
            <w:pPr>
              <w:spacing w:after="0"/>
              <w:rPr>
                <w:sz w:val="1"/>
                <w:szCs w:val="1"/>
                <w:color w:val="auto"/>
              </w:rPr>
            </w:pPr>
          </w:p>
        </w:tc>
      </w:tr>
      <w:tr>
        <w:trPr>
          <w:trHeight w:val="270"/>
        </w:trPr>
        <w:tc>
          <w:tcPr>
            <w:tcW w:w="4280" w:type="dxa"/>
            <w:vAlign w:val="bottom"/>
          </w:tcPr>
          <w:p>
            <w:pPr>
              <w:ind w:left="480"/>
              <w:spacing w:after="0"/>
              <w:rPr>
                <w:sz w:val="20"/>
                <w:szCs w:val="20"/>
                <w:color w:val="auto"/>
              </w:rPr>
            </w:pPr>
            <w:r>
              <w:rPr>
                <w:rFonts w:ascii="Arial" w:cs="Arial" w:eastAsia="Arial" w:hAnsi="Arial"/>
                <w:sz w:val="16"/>
                <w:szCs w:val="16"/>
                <w:color w:val="auto"/>
              </w:rPr>
              <w:t>Outcomes</w:t>
            </w:r>
          </w:p>
        </w:tc>
        <w:tc>
          <w:tcPr>
            <w:tcW w:w="40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1,709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1,638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1,621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4,968</w:t>
            </w:r>
          </w:p>
        </w:tc>
        <w:tc>
          <w:tcPr>
            <w:tcW w:w="0" w:type="dxa"/>
            <w:vAlign w:val="bottom"/>
          </w:tcPr>
          <w:p>
            <w:pPr>
              <w:spacing w:after="0"/>
              <w:rPr>
                <w:sz w:val="1"/>
                <w:szCs w:val="1"/>
                <w:color w:val="auto"/>
              </w:rPr>
            </w:pPr>
          </w:p>
        </w:tc>
      </w:tr>
      <w:tr>
        <w:trPr>
          <w:trHeight w:val="270"/>
        </w:trPr>
        <w:tc>
          <w:tcPr>
            <w:tcW w:w="4280" w:type="dxa"/>
            <w:vAlign w:val="bottom"/>
          </w:tcPr>
          <w:p>
            <w:pPr>
              <w:ind w:left="480"/>
              <w:spacing w:after="0"/>
              <w:rPr>
                <w:sz w:val="20"/>
                <w:szCs w:val="20"/>
                <w:color w:val="auto"/>
              </w:rPr>
            </w:pPr>
            <w:r>
              <w:rPr>
                <w:rFonts w:ascii="Arial" w:cs="Arial" w:eastAsia="Arial" w:hAnsi="Arial"/>
                <w:sz w:val="16"/>
                <w:szCs w:val="16"/>
                <w:color w:val="auto"/>
              </w:rPr>
              <w:t>Corporate unallocated</w:t>
            </w:r>
          </w:p>
        </w:tc>
        <w:tc>
          <w:tcPr>
            <w:tcW w:w="40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1,905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1,757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1,589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5,251</w:t>
            </w: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80" w:type="dxa"/>
            <w:vAlign w:val="bottom"/>
          </w:tcPr>
          <w:p>
            <w:pPr>
              <w:ind w:left="480"/>
              <w:spacing w:after="0"/>
              <w:rPr>
                <w:sz w:val="20"/>
                <w:szCs w:val="20"/>
                <w:color w:val="auto"/>
              </w:rPr>
            </w:pPr>
            <w:r>
              <w:rPr>
                <w:rFonts w:ascii="Arial" w:cs="Arial" w:eastAsia="Arial" w:hAnsi="Arial"/>
                <w:sz w:val="16"/>
                <w:szCs w:val="16"/>
                <w:color w:val="auto"/>
              </w:rPr>
              <w:t>Total Company</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13,332</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12,908</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12,489</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38,729</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20"/>
          </w:cols>
          <w:pgMar w:left="460" w:top="742" w:right="319" w:bottom="1440" w:gutter="0" w:footer="0" w:header="0"/>
        </w:sect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Note: Published February 21, 2019 information has the potential to change or be updated at a future date.</w:t>
      </w:r>
    </w:p>
    <w:sectPr>
      <w:pgSz w:w="11900" w:h="16838" w:orient="portrait"/>
      <w:cols w:equalWidth="0" w:num="1">
        <w:col w:w="11120"/>
      </w:cols>
      <w:pgMar w:left="460" w:top="742"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2019-12-28T16:18:23Z</dcterms:created>
  <dcterms:modified xsi:type="dcterms:W3CDTF">2019-12-28T16:18:23Z</dcterms:modified>
</cp:coreProperties>
</file>